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308B5" w14:textId="36831828" w:rsidR="00212990" w:rsidRDefault="00BA7B6E" w:rsidP="184E8AB2">
      <w:pPr>
        <w:pStyle w:val="Heading1"/>
        <w:spacing w:before="322" w:after="322"/>
        <w:rPr>
          <w:rFonts w:ascii="Raleway" w:eastAsia="Arial" w:hAnsi="Raleway" w:cs="Arial"/>
          <w:b/>
          <w:bCs/>
          <w:color w:val="FF8049"/>
          <w:sz w:val="28"/>
          <w:szCs w:val="28"/>
        </w:rPr>
      </w:pPr>
      <w:r>
        <w:rPr>
          <w:rFonts w:ascii="Lato" w:hAnsi="Lato"/>
          <w:noProof/>
        </w:rPr>
        <w:drawing>
          <wp:anchor distT="0" distB="0" distL="114300" distR="114300" simplePos="0" relativeHeight="251658240" behindDoc="1" locked="0" layoutInCell="1" allowOverlap="1" wp14:anchorId="6F61DF14" wp14:editId="7790CBCE">
            <wp:simplePos x="0" y="0"/>
            <wp:positionH relativeFrom="margin">
              <wp:posOffset>2915216</wp:posOffset>
            </wp:positionH>
            <wp:positionV relativeFrom="paragraph">
              <wp:posOffset>-983116</wp:posOffset>
            </wp:positionV>
            <wp:extent cx="3663722" cy="2932022"/>
            <wp:effectExtent l="0" t="0" r="0" b="1905"/>
            <wp:wrapNone/>
            <wp:docPr id="410831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31325"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663722" cy="29320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22DD">
        <w:rPr>
          <w:rFonts w:ascii="Raleway" w:eastAsia="Arial" w:hAnsi="Raleway" w:cs="Arial"/>
          <w:noProof/>
          <w:color w:val="006666"/>
          <w:sz w:val="72"/>
          <w:szCs w:val="72"/>
        </w:rPr>
        <w:drawing>
          <wp:anchor distT="0" distB="0" distL="114300" distR="114300" simplePos="0" relativeHeight="251658241" behindDoc="0" locked="0" layoutInCell="1" allowOverlap="1" wp14:anchorId="3515DD9E" wp14:editId="5E4285F4">
            <wp:simplePos x="0" y="0"/>
            <wp:positionH relativeFrom="column">
              <wp:posOffset>-159063</wp:posOffset>
            </wp:positionH>
            <wp:positionV relativeFrom="paragraph">
              <wp:posOffset>66040</wp:posOffset>
            </wp:positionV>
            <wp:extent cx="1805651" cy="722260"/>
            <wp:effectExtent l="0" t="0" r="4445" b="1905"/>
            <wp:wrapNone/>
            <wp:docPr id="1474856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56079" name="Picture 14748560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5651" cy="722260"/>
                    </a:xfrm>
                    <a:prstGeom prst="rect">
                      <a:avLst/>
                    </a:prstGeom>
                  </pic:spPr>
                </pic:pic>
              </a:graphicData>
            </a:graphic>
            <wp14:sizeRelH relativeFrom="page">
              <wp14:pctWidth>0</wp14:pctWidth>
            </wp14:sizeRelH>
            <wp14:sizeRelV relativeFrom="page">
              <wp14:pctHeight>0</wp14:pctHeight>
            </wp14:sizeRelV>
          </wp:anchor>
        </w:drawing>
      </w:r>
      <w:r w:rsidR="001C0762">
        <w:rPr>
          <w:noProof/>
        </w:rPr>
        <w:drawing>
          <wp:anchor distT="0" distB="0" distL="114300" distR="114300" simplePos="0" relativeHeight="251658242" behindDoc="0" locked="0" layoutInCell="1" allowOverlap="1" wp14:anchorId="0AD63CCC" wp14:editId="68ED6D8E">
            <wp:simplePos x="0" y="0"/>
            <wp:positionH relativeFrom="column">
              <wp:posOffset>-144204</wp:posOffset>
            </wp:positionH>
            <wp:positionV relativeFrom="paragraph">
              <wp:posOffset>-460981</wp:posOffset>
            </wp:positionV>
            <wp:extent cx="1670050" cy="451413"/>
            <wp:effectExtent l="0" t="0" r="0" b="6350"/>
            <wp:wrapNone/>
            <wp:docPr id="83204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0572" name="Picture 142985057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0050" cy="451413"/>
                    </a:xfrm>
                    <a:prstGeom prst="rect">
                      <a:avLst/>
                    </a:prstGeom>
                  </pic:spPr>
                </pic:pic>
              </a:graphicData>
            </a:graphic>
            <wp14:sizeRelH relativeFrom="page">
              <wp14:pctWidth>0</wp14:pctWidth>
            </wp14:sizeRelH>
            <wp14:sizeRelV relativeFrom="page">
              <wp14:pctHeight>0</wp14:pctHeight>
            </wp14:sizeRelV>
          </wp:anchor>
        </w:drawing>
      </w:r>
    </w:p>
    <w:p w14:paraId="5A491006" w14:textId="03F71ED9" w:rsidR="00DF22DD" w:rsidRDefault="00122535" w:rsidP="00916AB2">
      <w:pPr>
        <w:pStyle w:val="Heading1"/>
        <w:spacing w:before="322" w:after="322" w:line="240" w:lineRule="auto"/>
        <w:rPr>
          <w:rFonts w:ascii="Lato" w:eastAsia="Arial" w:hAnsi="Lato" w:cs="Arial"/>
          <w:color w:val="FF8049"/>
          <w:sz w:val="36"/>
          <w:szCs w:val="36"/>
        </w:rPr>
      </w:pPr>
      <w:r w:rsidRPr="00122535">
        <w:rPr>
          <w:rFonts w:ascii="Lato" w:hAnsi="Lato"/>
          <w:b/>
          <w:bCs/>
          <w:noProof/>
          <w:color w:val="00B050"/>
          <w:lang w:val="en-GB"/>
        </w:rPr>
        <mc:AlternateContent>
          <mc:Choice Requires="wps">
            <w:drawing>
              <wp:anchor distT="45720" distB="45720" distL="114300" distR="114300" simplePos="0" relativeHeight="251658244" behindDoc="1" locked="0" layoutInCell="1" allowOverlap="1" wp14:anchorId="422A77E0" wp14:editId="6A6000AD">
                <wp:simplePos x="0" y="0"/>
                <wp:positionH relativeFrom="margin">
                  <wp:posOffset>-68239</wp:posOffset>
                </wp:positionH>
                <wp:positionV relativeFrom="paragraph">
                  <wp:posOffset>276538</wp:posOffset>
                </wp:positionV>
                <wp:extent cx="5158854"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404620"/>
                        </a:xfrm>
                        <a:prstGeom prst="rect">
                          <a:avLst/>
                        </a:prstGeom>
                        <a:noFill/>
                        <a:ln w="9525">
                          <a:noFill/>
                          <a:miter lim="800000"/>
                          <a:headEnd/>
                          <a:tailEnd/>
                        </a:ln>
                      </wps:spPr>
                      <wps:txbx>
                        <w:txbxContent>
                          <w:p w14:paraId="47C931BF" w14:textId="6A07089A" w:rsidR="00122535" w:rsidRDefault="00122535" w:rsidP="00122535">
                            <w:pPr>
                              <w:spacing w:line="240" w:lineRule="auto"/>
                            </w:pPr>
                            <w:r w:rsidRPr="007E5028">
                              <w:rPr>
                                <w:rFonts w:ascii="Raleway" w:eastAsia="Arial" w:hAnsi="Raleway" w:cs="Arial"/>
                                <w:color w:val="FF8049"/>
                                <w:sz w:val="52"/>
                                <w:szCs w:val="52"/>
                              </w:rPr>
                              <w:t>Care You Can Trust</w:t>
                            </w:r>
                            <w:r>
                              <w:rPr>
                                <w:rFonts w:ascii="Raleway" w:eastAsia="Arial" w:hAnsi="Raleway" w:cs="Arial"/>
                                <w:color w:val="006666"/>
                                <w:sz w:val="72"/>
                                <w:szCs w:val="72"/>
                              </w:rPr>
                              <w:br/>
                            </w:r>
                            <w:r>
                              <w:rPr>
                                <w:rFonts w:ascii="Raleway" w:eastAsia="Arial" w:hAnsi="Raleway" w:cs="Arial"/>
                                <w:b/>
                                <w:bCs/>
                                <w:color w:val="006666"/>
                                <w:sz w:val="70"/>
                                <w:szCs w:val="70"/>
                              </w:rPr>
                              <w:t>Hospice</w:t>
                            </w:r>
                            <w:r w:rsidRPr="00DD14E5">
                              <w:rPr>
                                <w:rFonts w:ascii="Raleway" w:eastAsia="Arial" w:hAnsi="Raleway" w:cs="Arial"/>
                                <w:b/>
                                <w:bCs/>
                                <w:color w:val="006666"/>
                                <w:sz w:val="70"/>
                                <w:szCs w:val="70"/>
                              </w:rPr>
                              <w:t xml:space="preserve"> Care – </w:t>
                            </w:r>
                            <w:r w:rsidRPr="00DD14E5">
                              <w:rPr>
                                <w:rFonts w:ascii="Raleway" w:eastAsia="Arial" w:hAnsi="Raleway" w:cs="Arial"/>
                                <w:b/>
                                <w:bCs/>
                                <w:i/>
                                <w:iCs/>
                                <w:color w:val="006666"/>
                                <w:sz w:val="70"/>
                                <w:szCs w:val="70"/>
                              </w:rPr>
                              <w:t>Patient &amp; Caregiver Fact Sheet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A77E0" id="_x0000_t202" coordsize="21600,21600" o:spt="202" path="m,l,21600r21600,l21600,xe">
                <v:stroke joinstyle="miter"/>
                <v:path gradientshapeok="t" o:connecttype="rect"/>
              </v:shapetype>
              <v:shape id="Text Box 2" o:spid="_x0000_s1026" type="#_x0000_t202" style="position:absolute;margin-left:-5.35pt;margin-top:21.75pt;width:406.2pt;height:110.6pt;z-index:-2516582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" filled="f" stroked="f">
                <v:textbox style="mso-fit-shape-to-text:t">
                  <w:txbxContent>
                    <w:p w14:paraId="47C931BF" w14:textId="6A07089A" w:rsidR="00122535" w:rsidRDefault="00122535" w:rsidP="00122535">
                      <w:pPr>
                        <w:spacing w:line="240" w:lineRule="auto"/>
                      </w:pPr>
                      <w:r w:rsidRPr="007E5028">
                        <w:rPr>
                          <w:rFonts w:ascii="Raleway" w:eastAsia="Arial" w:hAnsi="Raleway" w:cs="Arial"/>
                          <w:color w:val="FF8049"/>
                          <w:sz w:val="52"/>
                          <w:szCs w:val="52"/>
                        </w:rPr>
                        <w:t>Care You Can Trust</w:t>
                      </w:r>
                      <w:r>
                        <w:rPr>
                          <w:rFonts w:ascii="Raleway" w:eastAsia="Arial" w:hAnsi="Raleway" w:cs="Arial"/>
                          <w:color w:val="006666"/>
                          <w:sz w:val="72"/>
                          <w:szCs w:val="72"/>
                        </w:rPr>
                        <w:br/>
                      </w:r>
                      <w:r>
                        <w:rPr>
                          <w:rFonts w:ascii="Raleway" w:eastAsia="Arial" w:hAnsi="Raleway" w:cs="Arial"/>
                          <w:b/>
                          <w:bCs/>
                          <w:color w:val="006666"/>
                          <w:sz w:val="70"/>
                          <w:szCs w:val="70"/>
                        </w:rPr>
                        <w:t>Hospice</w:t>
                      </w:r>
                      <w:r w:rsidRPr="00DD14E5">
                        <w:rPr>
                          <w:rFonts w:ascii="Raleway" w:eastAsia="Arial" w:hAnsi="Raleway" w:cs="Arial"/>
                          <w:b/>
                          <w:bCs/>
                          <w:color w:val="006666"/>
                          <w:sz w:val="70"/>
                          <w:szCs w:val="70"/>
                        </w:rPr>
                        <w:t xml:space="preserve"> Care – </w:t>
                      </w:r>
                      <w:r w:rsidRPr="00DD14E5">
                        <w:rPr>
                          <w:rFonts w:ascii="Raleway" w:eastAsia="Arial" w:hAnsi="Raleway" w:cs="Arial"/>
                          <w:b/>
                          <w:bCs/>
                          <w:i/>
                          <w:iCs/>
                          <w:color w:val="006666"/>
                          <w:sz w:val="70"/>
                          <w:szCs w:val="70"/>
                        </w:rPr>
                        <w:t>Patient &amp; Caregiver Fact Sheet</w:t>
                      </w:r>
                    </w:p>
                  </w:txbxContent>
                </v:textbox>
                <w10:wrap anchorx="margin"/>
              </v:shape>
            </w:pict>
          </mc:Fallback>
        </mc:AlternateContent>
      </w:r>
      <w:r w:rsidR="001C0762">
        <w:rPr>
          <w:rFonts w:ascii="Raleway" w:eastAsia="Arial" w:hAnsi="Raleway" w:cs="Arial"/>
          <w:b/>
          <w:bCs/>
          <w:color w:val="FF8049"/>
          <w:sz w:val="28"/>
          <w:szCs w:val="28"/>
        </w:rPr>
        <w:br/>
      </w:r>
    </w:p>
    <w:p w14:paraId="0E69DE91" w14:textId="216D9B0C" w:rsidR="00122535" w:rsidRDefault="00162CAC" w:rsidP="00F92416">
      <w:pPr>
        <w:pStyle w:val="Heading1"/>
        <w:spacing w:before="322" w:after="322" w:line="240" w:lineRule="auto"/>
        <w:rPr>
          <w:rFonts w:ascii="Lato" w:eastAsia="Arial" w:hAnsi="Lato" w:cs="Arial"/>
          <w:b/>
          <w:bCs/>
          <w:color w:val="006666"/>
          <w:sz w:val="36"/>
          <w:szCs w:val="36"/>
        </w:rPr>
      </w:pPr>
      <w:r>
        <w:rPr>
          <w:rFonts w:ascii="Raleway" w:eastAsia="Arial" w:hAnsi="Raleway" w:cs="Arial"/>
          <w:i/>
          <w:iCs/>
          <w:color w:val="006666"/>
          <w:sz w:val="70"/>
          <w:szCs w:val="70"/>
        </w:rPr>
        <w:br/>
      </w:r>
      <w:r w:rsidR="00F92416">
        <w:rPr>
          <w:rFonts w:ascii="Lato" w:eastAsia="Arial" w:hAnsi="Lato" w:cs="Arial"/>
          <w:b/>
          <w:bCs/>
          <w:color w:val="006666"/>
          <w:sz w:val="36"/>
          <w:szCs w:val="36"/>
        </w:rPr>
        <w:br/>
      </w:r>
    </w:p>
    <w:p w14:paraId="6725BDB8" w14:textId="3C103D68" w:rsidR="00652E75" w:rsidRPr="00F92416" w:rsidRDefault="00566A59" w:rsidP="00F92416">
      <w:pPr>
        <w:pStyle w:val="Heading1"/>
        <w:spacing w:before="322" w:after="322" w:line="240" w:lineRule="auto"/>
        <w:rPr>
          <w:rFonts w:ascii="Raleway" w:hAnsi="Raleway"/>
          <w:color w:val="006666"/>
          <w:sz w:val="52"/>
          <w:szCs w:val="52"/>
        </w:rPr>
      </w:pPr>
      <w:r>
        <w:rPr>
          <w:rFonts w:ascii="Lato" w:eastAsia="Arial" w:hAnsi="Lato" w:cs="Arial"/>
          <w:noProof/>
          <w:lang w:val="en-GB"/>
        </w:rPr>
        <w:drawing>
          <wp:anchor distT="0" distB="0" distL="114300" distR="114300" simplePos="0" relativeHeight="251658246" behindDoc="0" locked="0" layoutInCell="1" allowOverlap="1" wp14:anchorId="40C439FF" wp14:editId="2A06FEEB">
            <wp:simplePos x="0" y="0"/>
            <wp:positionH relativeFrom="column">
              <wp:posOffset>-218440</wp:posOffset>
            </wp:positionH>
            <wp:positionV relativeFrom="paragraph">
              <wp:posOffset>210185</wp:posOffset>
            </wp:positionV>
            <wp:extent cx="763905" cy="728980"/>
            <wp:effectExtent l="0" t="0" r="0" b="0"/>
            <wp:wrapSquare wrapText="bothSides"/>
            <wp:docPr id="10455028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80" t="24138" r="78620" b="47231"/>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2535">
        <w:rPr>
          <w:rFonts w:ascii="Raleway" w:eastAsia="Arial" w:hAnsi="Raleway" w:cs="Arial"/>
          <w:i/>
          <w:iCs/>
          <w:noProof/>
          <w:color w:val="006666"/>
          <w:sz w:val="70"/>
          <w:szCs w:val="70"/>
        </w:rPr>
        <mc:AlternateContent>
          <mc:Choice Requires="wps">
            <w:drawing>
              <wp:anchor distT="0" distB="0" distL="114300" distR="114300" simplePos="0" relativeHeight="251658245" behindDoc="0" locked="0" layoutInCell="1" allowOverlap="1" wp14:anchorId="1B24ED86" wp14:editId="226C2EEB">
                <wp:simplePos x="0" y="0"/>
                <wp:positionH relativeFrom="margin">
                  <wp:align>left</wp:align>
                </wp:positionH>
                <wp:positionV relativeFrom="paragraph">
                  <wp:posOffset>33295</wp:posOffset>
                </wp:positionV>
                <wp:extent cx="5841242" cy="0"/>
                <wp:effectExtent l="0" t="19050" r="26670" b="19050"/>
                <wp:wrapNone/>
                <wp:docPr id="987973175" name="Straight Connector 4"/>
                <wp:cNvGraphicFramePr/>
                <a:graphic xmlns:a="http://schemas.openxmlformats.org/drawingml/2006/main">
                  <a:graphicData uri="http://schemas.microsoft.com/office/word/2010/wordprocessingShape">
                    <wps:wsp>
                      <wps:cNvCnPr/>
                      <wps:spPr>
                        <a:xfrm>
                          <a:off x="0" y="0"/>
                          <a:ext cx="5841242" cy="0"/>
                        </a:xfrm>
                        <a:prstGeom prst="line">
                          <a:avLst/>
                        </a:prstGeom>
                        <a:ln w="28575">
                          <a:solidFill>
                            <a:srgbClr val="D9E3C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C306EAE">
              <v:line id="Straight Connector 4" style="position:absolute;z-index:251658245;visibility:visible;mso-wrap-style:square;mso-wrap-distance-left:9pt;mso-wrap-distance-top:0;mso-wrap-distance-right:9pt;mso-wrap-distance-bottom:0;mso-position-horizontal:left;mso-position-horizontal-relative:margin;mso-position-vertical:absolute;mso-position-vertical-relative:text" o:spid="_x0000_s1026" strokecolor="#d9e3c8" strokeweight="2.25pt" from="0,2.6pt" to="459.95pt,2.6pt" w14:anchorId="1E26D9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">
                <v:stroke joinstyle="miter"/>
                <w10:wrap anchorx="margin"/>
              </v:line>
            </w:pict>
          </mc:Fallback>
        </mc:AlternateContent>
      </w:r>
      <w:r w:rsidR="00122535">
        <w:rPr>
          <w:rFonts w:ascii="Lato" w:eastAsia="Arial" w:hAnsi="Lato" w:cs="Arial"/>
          <w:b/>
          <w:bCs/>
          <w:color w:val="006666"/>
          <w:sz w:val="36"/>
          <w:szCs w:val="36"/>
        </w:rPr>
        <w:br/>
      </w:r>
      <w:r w:rsidR="5A1BAA54" w:rsidRPr="00AD3405">
        <w:rPr>
          <w:rFonts w:ascii="Lato" w:eastAsia="Arial" w:hAnsi="Lato" w:cs="Arial"/>
          <w:b/>
          <w:bCs/>
          <w:color w:val="006666"/>
          <w:sz w:val="36"/>
          <w:szCs w:val="36"/>
        </w:rPr>
        <w:t xml:space="preserve">What </w:t>
      </w:r>
      <w:r w:rsidR="0076517A">
        <w:rPr>
          <w:rFonts w:ascii="Lato" w:eastAsia="Arial" w:hAnsi="Lato" w:cs="Arial"/>
          <w:b/>
          <w:bCs/>
          <w:color w:val="006666"/>
          <w:sz w:val="36"/>
          <w:szCs w:val="36"/>
        </w:rPr>
        <w:t>i</w:t>
      </w:r>
      <w:r w:rsidR="5A1BAA54" w:rsidRPr="00AD3405">
        <w:rPr>
          <w:rFonts w:ascii="Lato" w:eastAsia="Arial" w:hAnsi="Lato" w:cs="Arial"/>
          <w:b/>
          <w:bCs/>
          <w:color w:val="006666"/>
          <w:sz w:val="36"/>
          <w:szCs w:val="36"/>
        </w:rPr>
        <w:t xml:space="preserve">s </w:t>
      </w:r>
      <w:r w:rsidR="0090427F">
        <w:rPr>
          <w:rFonts w:ascii="Lato" w:eastAsia="Arial" w:hAnsi="Lato" w:cs="Arial"/>
          <w:b/>
          <w:bCs/>
          <w:color w:val="006666"/>
          <w:sz w:val="36"/>
          <w:szCs w:val="36"/>
        </w:rPr>
        <w:t>Hospice</w:t>
      </w:r>
      <w:r w:rsidR="5A1BAA54" w:rsidRPr="00AD3405">
        <w:rPr>
          <w:rFonts w:ascii="Lato" w:eastAsia="Arial" w:hAnsi="Lato" w:cs="Arial"/>
          <w:b/>
          <w:bCs/>
          <w:color w:val="006666"/>
          <w:sz w:val="36"/>
          <w:szCs w:val="36"/>
        </w:rPr>
        <w:t xml:space="preserve"> Care?</w:t>
      </w:r>
      <w:r w:rsidR="037E3F6C" w:rsidRPr="2761C46C">
        <w:rPr>
          <w:rFonts w:ascii="Lato" w:eastAsia="Arial" w:hAnsi="Lato" w:cs="Arial"/>
          <w:b/>
          <w:bCs/>
          <w:color w:val="006666"/>
          <w:sz w:val="36"/>
          <w:szCs w:val="36"/>
        </w:rPr>
        <w:t xml:space="preserve"> </w:t>
      </w:r>
    </w:p>
    <w:p w14:paraId="4E67CF5B" w14:textId="1F6B30CD" w:rsidR="00E400D0" w:rsidRPr="00E400D0" w:rsidRDefault="00E400D0" w:rsidP="00E400D0">
      <w:pPr>
        <w:rPr>
          <w:rFonts w:ascii="Lato" w:eastAsia="Arial" w:hAnsi="Lato" w:cs="Arial"/>
          <w:lang w:val="en-GB"/>
        </w:rPr>
      </w:pPr>
      <w:r w:rsidRPr="00E400D0">
        <w:rPr>
          <w:rFonts w:ascii="Lato" w:eastAsia="Arial" w:hAnsi="Lato" w:cs="Arial"/>
          <w:lang w:val="en-GB"/>
        </w:rPr>
        <w:t xml:space="preserve">Hospice care is </w:t>
      </w:r>
      <w:r>
        <w:rPr>
          <w:rFonts w:ascii="Lato" w:eastAsia="Arial" w:hAnsi="Lato" w:cs="Arial"/>
          <w:lang w:val="en-GB"/>
        </w:rPr>
        <w:t>a special kind of</w:t>
      </w:r>
      <w:r w:rsidRPr="00E400D0">
        <w:rPr>
          <w:rFonts w:ascii="Lato" w:eastAsia="Arial" w:hAnsi="Lato" w:cs="Arial"/>
          <w:lang w:val="en-GB"/>
        </w:rPr>
        <w:t xml:space="preserve"> healthcare for people living with a serious illness who are nearing the end of life. It focuses on comfort</w:t>
      </w:r>
      <w:r w:rsidR="00C91E00">
        <w:rPr>
          <w:rFonts w:ascii="Lato" w:eastAsia="Arial" w:hAnsi="Lato" w:cs="Arial"/>
          <w:lang w:val="en-GB"/>
        </w:rPr>
        <w:t xml:space="preserve"> </w:t>
      </w:r>
      <w:r w:rsidRPr="00E400D0">
        <w:rPr>
          <w:rFonts w:ascii="Lato" w:eastAsia="Arial" w:hAnsi="Lato" w:cs="Arial"/>
          <w:lang w:val="en-GB"/>
        </w:rPr>
        <w:t>and quality of life rather than trying to cure an illness.</w:t>
      </w:r>
    </w:p>
    <w:p w14:paraId="7F8AC579" w14:textId="7163B552" w:rsidR="00E400D0" w:rsidRPr="00E400D0" w:rsidRDefault="00E400D0" w:rsidP="00E400D0">
      <w:pPr>
        <w:rPr>
          <w:rFonts w:ascii="Lato" w:eastAsia="Arial" w:hAnsi="Lato" w:cs="Arial"/>
          <w:lang w:val="en-GB"/>
        </w:rPr>
      </w:pPr>
      <w:r w:rsidRPr="00E400D0">
        <w:rPr>
          <w:rFonts w:ascii="Lato" w:eastAsia="Arial" w:hAnsi="Lato" w:cs="Arial"/>
          <w:lang w:val="en-GB"/>
        </w:rPr>
        <w:t xml:space="preserve">Hospice helps people live as comfortably as possible by managing pain and symptoms </w:t>
      </w:r>
      <w:r w:rsidR="008E66C5">
        <w:rPr>
          <w:rFonts w:ascii="Lato" w:eastAsia="Arial" w:hAnsi="Lato" w:cs="Arial"/>
          <w:lang w:val="en-GB"/>
        </w:rPr>
        <w:t>and</w:t>
      </w:r>
      <w:r w:rsidRPr="00E400D0">
        <w:rPr>
          <w:rFonts w:ascii="Lato" w:eastAsia="Arial" w:hAnsi="Lato" w:cs="Arial"/>
          <w:lang w:val="en-GB"/>
        </w:rPr>
        <w:t xml:space="preserve"> providing emotional, spiritual, and practical support for both patients and their families.</w:t>
      </w:r>
    </w:p>
    <w:p w14:paraId="3EC66375" w14:textId="4750F95D" w:rsidR="001F0541" w:rsidRPr="00321085" w:rsidRDefault="006F13D7" w:rsidP="001F0541">
      <w:pPr>
        <w:rPr>
          <w:rFonts w:ascii="Lato" w:eastAsia="Arial" w:hAnsi="Lato" w:cs="Arial"/>
          <w:lang w:val="en-GB"/>
        </w:rPr>
      </w:pPr>
      <w:r>
        <w:rPr>
          <w:rFonts w:ascii="Lato" w:eastAsia="Arial" w:hAnsi="Lato" w:cs="Arial"/>
          <w:noProof/>
          <w:lang w:val="en-GB"/>
        </w:rPr>
        <w:drawing>
          <wp:anchor distT="0" distB="0" distL="114300" distR="114300" simplePos="0" relativeHeight="251658247" behindDoc="0" locked="0" layoutInCell="1" allowOverlap="1" wp14:anchorId="471FE320" wp14:editId="67274776">
            <wp:simplePos x="0" y="0"/>
            <wp:positionH relativeFrom="margin">
              <wp:posOffset>-136203</wp:posOffset>
            </wp:positionH>
            <wp:positionV relativeFrom="paragraph">
              <wp:posOffset>431165</wp:posOffset>
            </wp:positionV>
            <wp:extent cx="763905" cy="728980"/>
            <wp:effectExtent l="0" t="0" r="0" b="0"/>
            <wp:wrapSquare wrapText="bothSides"/>
            <wp:docPr id="729821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318" t="23602" r="59682" b="47767"/>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00D0" w:rsidRPr="00E400D0">
        <w:rPr>
          <w:rFonts w:ascii="Lato" w:eastAsia="Arial" w:hAnsi="Lato" w:cs="Arial"/>
          <w:lang w:val="en-GB"/>
        </w:rPr>
        <w:t>Most people receive hospice care wherever they call home.</w:t>
      </w:r>
      <w:r w:rsidR="00162CAC">
        <w:rPr>
          <w:rFonts w:ascii="Lato" w:eastAsia="Arial" w:hAnsi="Lato" w:cs="Arial"/>
        </w:rPr>
        <w:br/>
      </w:r>
    </w:p>
    <w:p w14:paraId="3351190E" w14:textId="72E0D4C5" w:rsidR="00162CAC" w:rsidRPr="00DA48BD" w:rsidRDefault="00162CAC" w:rsidP="00162CAC">
      <w:pPr>
        <w:rPr>
          <w:rFonts w:ascii="Lato" w:hAnsi="Lato"/>
          <w:color w:val="006666"/>
          <w:sz w:val="36"/>
          <w:szCs w:val="36"/>
        </w:rPr>
      </w:pPr>
      <w:r w:rsidRPr="00DA48BD">
        <w:rPr>
          <w:rFonts w:ascii="Lato" w:hAnsi="Lato"/>
          <w:b/>
          <w:bCs/>
          <w:color w:val="006666"/>
          <w:sz w:val="36"/>
          <w:szCs w:val="36"/>
        </w:rPr>
        <w:t>Who Can Benefit from </w:t>
      </w:r>
      <w:r w:rsidR="0017757A" w:rsidRPr="00DA48BD">
        <w:rPr>
          <w:rFonts w:ascii="Lato" w:hAnsi="Lato"/>
          <w:b/>
          <w:bCs/>
          <w:color w:val="006666"/>
          <w:sz w:val="36"/>
          <w:szCs w:val="36"/>
        </w:rPr>
        <w:t>Hospice</w:t>
      </w:r>
      <w:r w:rsidRPr="00DA48BD">
        <w:rPr>
          <w:rFonts w:ascii="Lato" w:hAnsi="Lato"/>
          <w:b/>
          <w:bCs/>
          <w:color w:val="006666"/>
          <w:sz w:val="36"/>
          <w:szCs w:val="36"/>
        </w:rPr>
        <w:t xml:space="preserve"> Care?</w:t>
      </w:r>
      <w:r w:rsidRPr="00DA48BD">
        <w:rPr>
          <w:rFonts w:ascii="Lato" w:hAnsi="Lato"/>
          <w:color w:val="006666"/>
          <w:sz w:val="36"/>
          <w:szCs w:val="36"/>
        </w:rPr>
        <w:t> </w:t>
      </w:r>
    </w:p>
    <w:p w14:paraId="26CB008A" w14:textId="32DA1909" w:rsidR="00321085" w:rsidRPr="00321085" w:rsidRDefault="00321085" w:rsidP="00321085">
      <w:pPr>
        <w:pStyle w:val="pdq2pgselectionanchorcontainer"/>
        <w:rPr>
          <w:rFonts w:ascii="Lato" w:hAnsi="Lato"/>
        </w:rPr>
      </w:pPr>
      <w:r w:rsidRPr="00321085">
        <w:rPr>
          <w:rFonts w:ascii="Lato" w:hAnsi="Lato"/>
        </w:rPr>
        <w:t>Hospice may be appropriate for people with a serious illness when treatment is no longer helping or they choose to focus on comfort and quality of life. People receiving hospice care may have illnesses such as:</w:t>
      </w:r>
    </w:p>
    <w:p w14:paraId="2F93C14C" w14:textId="77777777" w:rsidR="00914B7C" w:rsidRDefault="00914B7C" w:rsidP="00364607">
      <w:pPr>
        <w:pStyle w:val="ListParagraph"/>
        <w:numPr>
          <w:ilvl w:val="0"/>
          <w:numId w:val="11"/>
        </w:numPr>
        <w:rPr>
          <w:rFonts w:ascii="Lato" w:hAnsi="Lato"/>
        </w:rPr>
        <w:sectPr w:rsidR="00914B7C" w:rsidSect="003B0A79">
          <w:headerReference w:type="default" r:id="rId15"/>
          <w:footerReference w:type="even" r:id="rId16"/>
          <w:footerReference w:type="default" r:id="rId17"/>
          <w:headerReference w:type="first" r:id="rId18"/>
          <w:footerReference w:type="first" r:id="rId19"/>
          <w:pgSz w:w="12240" w:h="15840"/>
          <w:pgMar w:top="1440" w:right="1440" w:bottom="1440" w:left="1440" w:header="288" w:footer="431" w:gutter="0"/>
          <w:cols w:space="720"/>
          <w:titlePg/>
          <w:docGrid w:linePitch="360"/>
        </w:sectPr>
      </w:pPr>
    </w:p>
    <w:p w14:paraId="77D16A98" w14:textId="77777777" w:rsidR="00162CAC" w:rsidRPr="00162CAC" w:rsidRDefault="00162CAC" w:rsidP="00364607">
      <w:pPr>
        <w:pStyle w:val="ListParagraph"/>
        <w:numPr>
          <w:ilvl w:val="0"/>
          <w:numId w:val="11"/>
        </w:numPr>
        <w:rPr>
          <w:rFonts w:ascii="Lato" w:hAnsi="Lato"/>
        </w:rPr>
      </w:pPr>
      <w:r w:rsidRPr="00162CAC">
        <w:rPr>
          <w:rFonts w:ascii="Lato" w:hAnsi="Lato"/>
        </w:rPr>
        <w:t>Cancer </w:t>
      </w:r>
    </w:p>
    <w:p w14:paraId="37F34F44" w14:textId="77777777" w:rsidR="00162CAC" w:rsidRPr="00162CAC" w:rsidRDefault="00162CAC" w:rsidP="00364607">
      <w:pPr>
        <w:pStyle w:val="ListParagraph"/>
        <w:numPr>
          <w:ilvl w:val="0"/>
          <w:numId w:val="11"/>
        </w:numPr>
        <w:rPr>
          <w:rFonts w:ascii="Lato" w:hAnsi="Lato"/>
        </w:rPr>
      </w:pPr>
      <w:r w:rsidRPr="00162CAC">
        <w:rPr>
          <w:rFonts w:ascii="Lato" w:hAnsi="Lato"/>
        </w:rPr>
        <w:t>Heart disease </w:t>
      </w:r>
    </w:p>
    <w:p w14:paraId="0C34BBE6" w14:textId="77777777" w:rsidR="00162CAC" w:rsidRPr="00162CAC" w:rsidRDefault="00162CAC" w:rsidP="00364607">
      <w:pPr>
        <w:pStyle w:val="ListParagraph"/>
        <w:numPr>
          <w:ilvl w:val="0"/>
          <w:numId w:val="11"/>
        </w:numPr>
        <w:rPr>
          <w:rFonts w:ascii="Lato" w:hAnsi="Lato"/>
        </w:rPr>
      </w:pPr>
      <w:r w:rsidRPr="00162CAC">
        <w:rPr>
          <w:rFonts w:ascii="Lato" w:hAnsi="Lato"/>
        </w:rPr>
        <w:t>Lung disease </w:t>
      </w:r>
    </w:p>
    <w:p w14:paraId="5E191203" w14:textId="77777777" w:rsidR="00162CAC" w:rsidRPr="00162CAC" w:rsidRDefault="00162CAC" w:rsidP="00364607">
      <w:pPr>
        <w:pStyle w:val="ListParagraph"/>
        <w:numPr>
          <w:ilvl w:val="0"/>
          <w:numId w:val="11"/>
        </w:numPr>
        <w:rPr>
          <w:rFonts w:ascii="Lato" w:hAnsi="Lato"/>
        </w:rPr>
      </w:pPr>
      <w:r w:rsidRPr="00162CAC">
        <w:rPr>
          <w:rFonts w:ascii="Lato" w:hAnsi="Lato"/>
        </w:rPr>
        <w:t>Kidney disease </w:t>
      </w:r>
    </w:p>
    <w:p w14:paraId="02D4E46C" w14:textId="77777777" w:rsidR="00162CAC" w:rsidRPr="00162CAC" w:rsidRDefault="00162CAC" w:rsidP="00364607">
      <w:pPr>
        <w:pStyle w:val="ListParagraph"/>
        <w:numPr>
          <w:ilvl w:val="0"/>
          <w:numId w:val="11"/>
        </w:numPr>
        <w:rPr>
          <w:rFonts w:ascii="Lato" w:hAnsi="Lato"/>
        </w:rPr>
      </w:pPr>
      <w:r w:rsidRPr="00162CAC">
        <w:rPr>
          <w:rFonts w:ascii="Lato" w:hAnsi="Lato"/>
        </w:rPr>
        <w:t>Dementia </w:t>
      </w:r>
    </w:p>
    <w:p w14:paraId="3C4BA2DB" w14:textId="77777777" w:rsidR="00162CAC" w:rsidRPr="00162CAC" w:rsidRDefault="00162CAC" w:rsidP="00364607">
      <w:pPr>
        <w:pStyle w:val="ListParagraph"/>
        <w:numPr>
          <w:ilvl w:val="0"/>
          <w:numId w:val="11"/>
        </w:numPr>
        <w:rPr>
          <w:rFonts w:ascii="Lato" w:hAnsi="Lato"/>
        </w:rPr>
      </w:pPr>
      <w:r w:rsidRPr="00162CAC">
        <w:rPr>
          <w:rFonts w:ascii="Lato" w:hAnsi="Lato"/>
        </w:rPr>
        <w:t>Parkinson's disease </w:t>
      </w:r>
    </w:p>
    <w:p w14:paraId="3CB37810" w14:textId="77777777" w:rsidR="00162CAC" w:rsidRPr="00162CAC" w:rsidRDefault="00162CAC" w:rsidP="00364607">
      <w:pPr>
        <w:pStyle w:val="ListParagraph"/>
        <w:numPr>
          <w:ilvl w:val="0"/>
          <w:numId w:val="11"/>
        </w:numPr>
        <w:rPr>
          <w:rFonts w:ascii="Lato" w:hAnsi="Lato"/>
        </w:rPr>
      </w:pPr>
      <w:r w:rsidRPr="00162CAC">
        <w:rPr>
          <w:rFonts w:ascii="Lato" w:hAnsi="Lato"/>
        </w:rPr>
        <w:t>Multiple sclerosis </w:t>
      </w:r>
    </w:p>
    <w:p w14:paraId="4C11D9C0" w14:textId="77777777" w:rsidR="00162CAC" w:rsidRPr="00162CAC" w:rsidRDefault="00162CAC" w:rsidP="00364607">
      <w:pPr>
        <w:pStyle w:val="ListParagraph"/>
        <w:numPr>
          <w:ilvl w:val="0"/>
          <w:numId w:val="11"/>
        </w:numPr>
        <w:rPr>
          <w:rFonts w:ascii="Lato" w:hAnsi="Lato"/>
        </w:rPr>
      </w:pPr>
      <w:r w:rsidRPr="00162CAC">
        <w:rPr>
          <w:rFonts w:ascii="Lato" w:hAnsi="Lato"/>
        </w:rPr>
        <w:t>ALS (Lou Gehrig's disease) </w:t>
      </w:r>
    </w:p>
    <w:p w14:paraId="364D4DF5" w14:textId="436A80E0" w:rsidR="00170333" w:rsidRPr="00162CAC" w:rsidRDefault="00162CAC" w:rsidP="00170333">
      <w:pPr>
        <w:pStyle w:val="ListParagraph"/>
        <w:numPr>
          <w:ilvl w:val="0"/>
          <w:numId w:val="11"/>
        </w:numPr>
        <w:rPr>
          <w:rFonts w:ascii="Lato" w:hAnsi="Lato"/>
        </w:rPr>
      </w:pPr>
      <w:r w:rsidRPr="00162CAC">
        <w:rPr>
          <w:rFonts w:ascii="Lato" w:hAnsi="Lato"/>
        </w:rPr>
        <w:t xml:space="preserve">Other </w:t>
      </w:r>
      <w:r w:rsidR="00170333" w:rsidRPr="00162CAC">
        <w:rPr>
          <w:rFonts w:ascii="Lato" w:hAnsi="Lato"/>
        </w:rPr>
        <w:t xml:space="preserve">serious or </w:t>
      </w:r>
      <w:r w:rsidR="00F92416">
        <w:rPr>
          <w:rFonts w:ascii="Lato" w:hAnsi="Lato"/>
        </w:rPr>
        <w:t xml:space="preserve">life-limiting illnesses </w:t>
      </w:r>
    </w:p>
    <w:p w14:paraId="526B5CC5" w14:textId="4EB47982" w:rsidR="00914B7C" w:rsidRDefault="00914B7C" w:rsidP="00364607">
      <w:pPr>
        <w:pStyle w:val="ListParagraph"/>
        <w:numPr>
          <w:ilvl w:val="0"/>
          <w:numId w:val="11"/>
        </w:numPr>
        <w:rPr>
          <w:rFonts w:ascii="Lato" w:hAnsi="Lato"/>
        </w:rPr>
        <w:sectPr w:rsidR="00914B7C" w:rsidSect="00914B7C">
          <w:headerReference w:type="first" r:id="rId20"/>
          <w:type w:val="continuous"/>
          <w:pgSz w:w="12240" w:h="15840"/>
          <w:pgMar w:top="1440" w:right="1440" w:bottom="1440" w:left="1440" w:header="288" w:footer="720" w:gutter="0"/>
          <w:cols w:num="2" w:space="720"/>
          <w:titlePg/>
          <w:docGrid w:linePitch="360"/>
        </w:sectPr>
      </w:pPr>
    </w:p>
    <w:p w14:paraId="316965EC" w14:textId="4FB3B736" w:rsidR="00F92416" w:rsidRPr="00F92416" w:rsidRDefault="00122535" w:rsidP="00F92416">
      <w:pPr>
        <w:rPr>
          <w:rFonts w:ascii="Lato" w:hAnsi="Lato"/>
          <w:b/>
          <w:bCs/>
          <w:color w:val="00B050"/>
          <w:lang w:val="en-GB"/>
        </w:rPr>
      </w:pPr>
      <w:r>
        <w:rPr>
          <w:rFonts w:ascii="Lato" w:hAnsi="Lato"/>
          <w:b/>
          <w:bCs/>
          <w:color w:val="00B050"/>
          <w:lang w:val="en-GB"/>
        </w:rPr>
        <w:br/>
      </w:r>
      <w:r w:rsidR="00F92416" w:rsidRPr="00F92416">
        <w:rPr>
          <w:rFonts w:ascii="Lato" w:hAnsi="Lato"/>
          <w:b/>
          <w:bCs/>
          <w:color w:val="00B050"/>
          <w:lang w:val="en-GB"/>
        </w:rPr>
        <w:t>A healthcare provider can help determine whether hospice is the right choice.</w:t>
      </w:r>
    </w:p>
    <w:p w14:paraId="12A11D5F" w14:textId="645E8A26" w:rsidR="00162CAC" w:rsidRPr="00DA48BD" w:rsidRDefault="005B41C4" w:rsidP="00162CAC">
      <w:pPr>
        <w:rPr>
          <w:rFonts w:ascii="Lato" w:hAnsi="Lato"/>
          <w:sz w:val="28"/>
          <w:szCs w:val="28"/>
        </w:rPr>
      </w:pPr>
      <w:r w:rsidRPr="00DA48BD">
        <w:rPr>
          <w:rFonts w:ascii="Lato" w:eastAsia="Arial" w:hAnsi="Lato" w:cs="Arial"/>
          <w:noProof/>
          <w:sz w:val="28"/>
          <w:szCs w:val="28"/>
          <w:lang w:val="en-GB"/>
        </w:rPr>
        <w:lastRenderedPageBreak/>
        <w:drawing>
          <wp:anchor distT="0" distB="0" distL="114300" distR="114300" simplePos="0" relativeHeight="251658248" behindDoc="0" locked="0" layoutInCell="1" allowOverlap="1" wp14:anchorId="27F247A9" wp14:editId="412DA350">
            <wp:simplePos x="0" y="0"/>
            <wp:positionH relativeFrom="column">
              <wp:posOffset>-657538</wp:posOffset>
            </wp:positionH>
            <wp:positionV relativeFrom="paragraph">
              <wp:posOffset>0</wp:posOffset>
            </wp:positionV>
            <wp:extent cx="763905" cy="728980"/>
            <wp:effectExtent l="0" t="0" r="0" b="0"/>
            <wp:wrapSquare wrapText="bothSides"/>
            <wp:docPr id="7490774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1400" t="24138" r="38600" b="47231"/>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anchor>
        </w:drawing>
      </w:r>
      <w:r w:rsidR="00162CAC" w:rsidRPr="00DA48BD">
        <w:rPr>
          <w:rFonts w:ascii="Lato" w:hAnsi="Lato"/>
          <w:b/>
          <w:bCs/>
          <w:color w:val="006666"/>
          <w:sz w:val="36"/>
          <w:szCs w:val="36"/>
        </w:rPr>
        <w:t xml:space="preserve">What Does </w:t>
      </w:r>
      <w:r w:rsidR="0017757A" w:rsidRPr="00DA48BD">
        <w:rPr>
          <w:rFonts w:ascii="Lato" w:hAnsi="Lato"/>
          <w:b/>
          <w:bCs/>
          <w:color w:val="006666"/>
          <w:sz w:val="36"/>
          <w:szCs w:val="36"/>
        </w:rPr>
        <w:t>Hospice</w:t>
      </w:r>
      <w:r w:rsidR="00162CAC" w:rsidRPr="00DA48BD">
        <w:rPr>
          <w:rFonts w:ascii="Lato" w:hAnsi="Lato"/>
          <w:b/>
          <w:bCs/>
          <w:color w:val="006666"/>
          <w:sz w:val="36"/>
          <w:szCs w:val="36"/>
        </w:rPr>
        <w:t xml:space="preserve"> Care Help With?</w:t>
      </w:r>
      <w:r w:rsidR="00162CAC" w:rsidRPr="00DA48BD">
        <w:rPr>
          <w:rFonts w:ascii="Lato" w:hAnsi="Lato"/>
          <w:color w:val="006666"/>
          <w:sz w:val="36"/>
          <w:szCs w:val="36"/>
        </w:rPr>
        <w:t> </w:t>
      </w:r>
    </w:p>
    <w:p w14:paraId="1F580E1D" w14:textId="375BAE1E" w:rsidR="1C9ABD75" w:rsidRDefault="1C9ABD75" w:rsidP="6EA32BAE">
      <w:r w:rsidRPr="6EA32BAE">
        <w:rPr>
          <w:rFonts w:ascii="Lato" w:eastAsia="Lato" w:hAnsi="Lato" w:cs="Lato"/>
        </w:rPr>
        <w:t xml:space="preserve">Everyone's needs are different. </w:t>
      </w:r>
      <w:r w:rsidR="0017757A">
        <w:rPr>
          <w:rFonts w:ascii="Lato" w:eastAsia="Lato" w:hAnsi="Lato" w:cs="Lato"/>
        </w:rPr>
        <w:t>Hospice</w:t>
      </w:r>
      <w:r w:rsidRPr="6EA32BAE">
        <w:rPr>
          <w:rFonts w:ascii="Lato" w:eastAsia="Lato" w:hAnsi="Lato" w:cs="Lato"/>
        </w:rPr>
        <w:t xml:space="preserve"> care can help with:</w:t>
      </w:r>
    </w:p>
    <w:p w14:paraId="3F2FEFD7" w14:textId="77777777" w:rsidR="00480306" w:rsidRDefault="00480306" w:rsidP="00364607">
      <w:pPr>
        <w:pStyle w:val="ListParagraph"/>
        <w:numPr>
          <w:ilvl w:val="0"/>
          <w:numId w:val="10"/>
        </w:numPr>
        <w:rPr>
          <w:rFonts w:ascii="Lato" w:hAnsi="Lato"/>
        </w:rPr>
        <w:sectPr w:rsidR="00480306" w:rsidSect="003B0A79">
          <w:headerReference w:type="first" r:id="rId21"/>
          <w:type w:val="continuous"/>
          <w:pgSz w:w="12240" w:h="15840"/>
          <w:pgMar w:top="1440" w:right="1440" w:bottom="1440" w:left="1440" w:header="288" w:footer="431" w:gutter="0"/>
          <w:cols w:space="720"/>
          <w:titlePg/>
          <w:docGrid w:linePitch="360"/>
        </w:sectPr>
      </w:pPr>
    </w:p>
    <w:p w14:paraId="5D475903" w14:textId="77777777" w:rsidR="004B0884" w:rsidRDefault="00677C76" w:rsidP="004B0884">
      <w:pPr>
        <w:pStyle w:val="ListParagraph"/>
        <w:numPr>
          <w:ilvl w:val="1"/>
          <w:numId w:val="16"/>
        </w:numPr>
        <w:rPr>
          <w:rFonts w:ascii="Lato" w:hAnsi="Lato"/>
        </w:rPr>
      </w:pPr>
      <w:r w:rsidRPr="004B0884">
        <w:rPr>
          <w:rFonts w:ascii="Lato" w:hAnsi="Lato"/>
        </w:rPr>
        <w:t>Managing pain and other symptoms</w:t>
      </w:r>
    </w:p>
    <w:p w14:paraId="0FA83FC5" w14:textId="77777777" w:rsidR="004B0884" w:rsidRDefault="00677C76" w:rsidP="004B0884">
      <w:pPr>
        <w:pStyle w:val="ListParagraph"/>
        <w:numPr>
          <w:ilvl w:val="1"/>
          <w:numId w:val="16"/>
        </w:numPr>
        <w:rPr>
          <w:rFonts w:ascii="Lato" w:hAnsi="Lato"/>
        </w:rPr>
      </w:pPr>
      <w:r w:rsidRPr="004B0884">
        <w:rPr>
          <w:rFonts w:ascii="Lato" w:hAnsi="Lato"/>
        </w:rPr>
        <w:t>Providing nursing care and medical support</w:t>
      </w:r>
    </w:p>
    <w:p w14:paraId="71FB90F7" w14:textId="77777777" w:rsidR="004B0884" w:rsidRDefault="00677C76" w:rsidP="004B0884">
      <w:pPr>
        <w:pStyle w:val="ListParagraph"/>
        <w:numPr>
          <w:ilvl w:val="1"/>
          <w:numId w:val="16"/>
        </w:numPr>
        <w:rPr>
          <w:rFonts w:ascii="Lato" w:hAnsi="Lato"/>
        </w:rPr>
      </w:pPr>
      <w:r w:rsidRPr="004B0884">
        <w:rPr>
          <w:rFonts w:ascii="Lato" w:hAnsi="Lato"/>
        </w:rPr>
        <w:t>Helping patients remain comfortable at home</w:t>
      </w:r>
    </w:p>
    <w:p w14:paraId="35C6E455" w14:textId="77777777" w:rsidR="004B0884" w:rsidRDefault="00677C76" w:rsidP="004B0884">
      <w:pPr>
        <w:pStyle w:val="ListParagraph"/>
        <w:numPr>
          <w:ilvl w:val="1"/>
          <w:numId w:val="16"/>
        </w:numPr>
        <w:rPr>
          <w:rFonts w:ascii="Lato" w:hAnsi="Lato"/>
        </w:rPr>
      </w:pPr>
      <w:r w:rsidRPr="004B0884">
        <w:rPr>
          <w:rFonts w:ascii="Lato" w:hAnsi="Lato"/>
        </w:rPr>
        <w:t>Offering emotional and spiritual support</w:t>
      </w:r>
    </w:p>
    <w:p w14:paraId="4BF928C0" w14:textId="4A84596B" w:rsidR="00DD525A" w:rsidRDefault="00DD525A" w:rsidP="004B0884">
      <w:pPr>
        <w:pStyle w:val="ListParagraph"/>
        <w:numPr>
          <w:ilvl w:val="1"/>
          <w:numId w:val="16"/>
        </w:numPr>
        <w:rPr>
          <w:rFonts w:ascii="Lato" w:hAnsi="Lato"/>
        </w:rPr>
      </w:pPr>
      <w:r>
        <w:rPr>
          <w:rFonts w:ascii="Lato" w:hAnsi="Lato"/>
        </w:rPr>
        <w:t>Helping patients enjoy their final wishes</w:t>
      </w:r>
    </w:p>
    <w:p w14:paraId="5B0FF0D7" w14:textId="75D2DF21" w:rsidR="004B0884" w:rsidRPr="004B0884" w:rsidRDefault="00677C76" w:rsidP="004B0884">
      <w:pPr>
        <w:pStyle w:val="ListParagraph"/>
        <w:numPr>
          <w:ilvl w:val="1"/>
          <w:numId w:val="16"/>
        </w:numPr>
        <w:rPr>
          <w:rFonts w:ascii="Lato" w:hAnsi="Lato"/>
        </w:rPr>
      </w:pPr>
      <w:r w:rsidRPr="004B0884">
        <w:rPr>
          <w:rFonts w:ascii="Lato" w:hAnsi="Lato"/>
        </w:rPr>
        <w:t>Supporting family members and</w:t>
      </w:r>
      <w:r w:rsidR="004B0884" w:rsidRPr="004B0884">
        <w:rPr>
          <w:rFonts w:ascii="Lato" w:hAnsi="Lato"/>
        </w:rPr>
        <w:t xml:space="preserve"> caregivers</w:t>
      </w:r>
    </w:p>
    <w:p w14:paraId="1E448916" w14:textId="77777777" w:rsidR="004B0884" w:rsidRDefault="00677C76" w:rsidP="004B0884">
      <w:pPr>
        <w:pStyle w:val="ListParagraph"/>
        <w:numPr>
          <w:ilvl w:val="1"/>
          <w:numId w:val="16"/>
        </w:numPr>
        <w:rPr>
          <w:rFonts w:ascii="Lato" w:hAnsi="Lato"/>
        </w:rPr>
      </w:pPr>
      <w:r w:rsidRPr="004B0884">
        <w:rPr>
          <w:rFonts w:ascii="Lato" w:hAnsi="Lato"/>
        </w:rPr>
        <w:t>Providing medications, medical equipment, and supplies related to the hospice diagnosis.</w:t>
      </w:r>
    </w:p>
    <w:p w14:paraId="0944EE59" w14:textId="77777777" w:rsidR="004B0884" w:rsidRDefault="00677C76" w:rsidP="004B0884">
      <w:pPr>
        <w:pStyle w:val="ListParagraph"/>
        <w:numPr>
          <w:ilvl w:val="1"/>
          <w:numId w:val="16"/>
        </w:numPr>
        <w:rPr>
          <w:rFonts w:ascii="Lato" w:hAnsi="Lato"/>
        </w:rPr>
      </w:pPr>
      <w:r w:rsidRPr="004B0884">
        <w:rPr>
          <w:rFonts w:ascii="Lato" w:hAnsi="Lato"/>
        </w:rPr>
        <w:t>Helping families prepare for what to expect.</w:t>
      </w:r>
    </w:p>
    <w:p w14:paraId="2D10E4B9" w14:textId="382547EC" w:rsidR="00480306" w:rsidRPr="004B0884" w:rsidRDefault="00677C76" w:rsidP="004B0884">
      <w:pPr>
        <w:pStyle w:val="ListParagraph"/>
        <w:numPr>
          <w:ilvl w:val="1"/>
          <w:numId w:val="16"/>
        </w:numPr>
        <w:rPr>
          <w:rFonts w:ascii="Lato" w:hAnsi="Lato"/>
        </w:rPr>
        <w:sectPr w:rsidR="00480306" w:rsidRPr="004B0884" w:rsidSect="00480306">
          <w:headerReference w:type="first" r:id="rId22"/>
          <w:type w:val="continuous"/>
          <w:pgSz w:w="12240" w:h="15840"/>
          <w:pgMar w:top="1440" w:right="1440" w:bottom="1440" w:left="1440" w:header="288" w:footer="720" w:gutter="0"/>
          <w:cols w:num="2" w:space="720"/>
          <w:titlePg/>
          <w:docGrid w:linePitch="360"/>
        </w:sectPr>
      </w:pPr>
      <w:r w:rsidRPr="004B0884">
        <w:rPr>
          <w:rFonts w:ascii="Lato" w:hAnsi="Lato"/>
        </w:rPr>
        <w:t>Providing grief and bereavement support for loved ones.</w:t>
      </w:r>
    </w:p>
    <w:p w14:paraId="3EB8E779" w14:textId="22530E99" w:rsidR="00162CAC" w:rsidRPr="00677C76" w:rsidRDefault="000E6952" w:rsidP="00162CAC">
      <w:pPr>
        <w:rPr>
          <w:rFonts w:ascii="Lato" w:hAnsi="Lato"/>
          <w:color w:val="006666"/>
          <w:sz w:val="32"/>
          <w:szCs w:val="32"/>
        </w:rPr>
      </w:pPr>
      <w:r>
        <w:rPr>
          <w:rFonts w:ascii="Lato" w:eastAsia="Arial" w:hAnsi="Lato" w:cs="Arial"/>
          <w:noProof/>
          <w:lang w:val="en-GB"/>
        </w:rPr>
        <w:drawing>
          <wp:anchor distT="0" distB="0" distL="114300" distR="114300" simplePos="0" relativeHeight="251658249" behindDoc="0" locked="0" layoutInCell="1" allowOverlap="1" wp14:anchorId="1CAE902A" wp14:editId="680D73FB">
            <wp:simplePos x="0" y="0"/>
            <wp:positionH relativeFrom="column">
              <wp:posOffset>-570533</wp:posOffset>
            </wp:positionH>
            <wp:positionV relativeFrom="paragraph">
              <wp:posOffset>102235</wp:posOffset>
            </wp:positionV>
            <wp:extent cx="763905" cy="728980"/>
            <wp:effectExtent l="0" t="0" r="0" b="0"/>
            <wp:wrapSquare wrapText="bothSides"/>
            <wp:docPr id="14535891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9980" t="24138" r="20020" b="47231"/>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anchor>
        </w:drawing>
      </w:r>
      <w:r w:rsidR="00162CAC" w:rsidRPr="00677C76">
        <w:rPr>
          <w:rFonts w:ascii="Lato" w:hAnsi="Lato"/>
        </w:rPr>
        <w:t> </w:t>
      </w:r>
    </w:p>
    <w:p w14:paraId="5694D629" w14:textId="6719BB01" w:rsidR="00162CAC" w:rsidRPr="00DA48BD" w:rsidRDefault="00162CAC" w:rsidP="00162CAC">
      <w:pPr>
        <w:rPr>
          <w:rFonts w:ascii="Lato" w:hAnsi="Lato"/>
          <w:color w:val="006666"/>
          <w:sz w:val="36"/>
          <w:szCs w:val="36"/>
        </w:rPr>
      </w:pPr>
      <w:r w:rsidRPr="00DA48BD">
        <w:rPr>
          <w:rFonts w:ascii="Lato" w:hAnsi="Lato"/>
          <w:b/>
          <w:bCs/>
          <w:color w:val="006666"/>
          <w:sz w:val="36"/>
          <w:szCs w:val="36"/>
        </w:rPr>
        <w:t xml:space="preserve">Where Is </w:t>
      </w:r>
      <w:r w:rsidR="00DD525A" w:rsidRPr="00DA48BD">
        <w:rPr>
          <w:rFonts w:ascii="Lato" w:hAnsi="Lato"/>
          <w:b/>
          <w:bCs/>
          <w:color w:val="006666"/>
          <w:sz w:val="36"/>
          <w:szCs w:val="36"/>
        </w:rPr>
        <w:t>Hospice</w:t>
      </w:r>
      <w:r w:rsidRPr="00DA48BD">
        <w:rPr>
          <w:rFonts w:ascii="Lato" w:hAnsi="Lato"/>
          <w:b/>
          <w:bCs/>
          <w:color w:val="006666"/>
          <w:sz w:val="36"/>
          <w:szCs w:val="36"/>
        </w:rPr>
        <w:t xml:space="preserve"> Care Provided?</w:t>
      </w:r>
      <w:r w:rsidRPr="00DA48BD">
        <w:rPr>
          <w:rFonts w:ascii="Lato" w:hAnsi="Lato"/>
          <w:color w:val="006666"/>
          <w:sz w:val="36"/>
          <w:szCs w:val="36"/>
        </w:rPr>
        <w:t> </w:t>
      </w:r>
    </w:p>
    <w:p w14:paraId="26E8CE7E" w14:textId="5AB6A584" w:rsidR="00162CAC" w:rsidRPr="00162CAC" w:rsidRDefault="00162CAC" w:rsidP="00162CAC">
      <w:pPr>
        <w:rPr>
          <w:rFonts w:ascii="Lato" w:hAnsi="Lato"/>
        </w:rPr>
      </w:pPr>
      <w:r w:rsidRPr="00162CAC">
        <w:rPr>
          <w:rFonts w:ascii="Lato" w:hAnsi="Lato"/>
        </w:rPr>
        <w:t xml:space="preserve">Depending on the program and your needs, </w:t>
      </w:r>
      <w:r w:rsidR="00C94894">
        <w:rPr>
          <w:rFonts w:ascii="Lato" w:hAnsi="Lato"/>
        </w:rPr>
        <w:t>hospice</w:t>
      </w:r>
      <w:r w:rsidRPr="00162CAC">
        <w:rPr>
          <w:rFonts w:ascii="Lato" w:hAnsi="Lato"/>
        </w:rPr>
        <w:t xml:space="preserve"> care may be provided in: </w:t>
      </w:r>
    </w:p>
    <w:p w14:paraId="26D7A0BA" w14:textId="77777777" w:rsidR="00480306" w:rsidRDefault="00480306" w:rsidP="00364607">
      <w:pPr>
        <w:pStyle w:val="ListParagraph"/>
        <w:numPr>
          <w:ilvl w:val="0"/>
          <w:numId w:val="9"/>
        </w:numPr>
        <w:rPr>
          <w:rFonts w:ascii="Lato" w:hAnsi="Lato"/>
        </w:rPr>
        <w:sectPr w:rsidR="00480306" w:rsidSect="00480306">
          <w:headerReference w:type="first" r:id="rId24"/>
          <w:type w:val="continuous"/>
          <w:pgSz w:w="12240" w:h="15840"/>
          <w:pgMar w:top="1440" w:right="1440" w:bottom="1440" w:left="1440" w:header="288" w:footer="720" w:gutter="0"/>
          <w:cols w:space="720"/>
          <w:titlePg/>
          <w:docGrid w:linePitch="360"/>
        </w:sectPr>
      </w:pPr>
    </w:p>
    <w:p w14:paraId="4C468B51" w14:textId="77777777" w:rsidR="00162CAC" w:rsidRPr="00364607" w:rsidRDefault="00162CAC" w:rsidP="00364607">
      <w:pPr>
        <w:pStyle w:val="ListParagraph"/>
        <w:numPr>
          <w:ilvl w:val="0"/>
          <w:numId w:val="9"/>
        </w:numPr>
        <w:rPr>
          <w:rFonts w:ascii="Lato" w:hAnsi="Lato"/>
        </w:rPr>
      </w:pPr>
      <w:r w:rsidRPr="00364607">
        <w:rPr>
          <w:rFonts w:ascii="Lato" w:hAnsi="Lato"/>
        </w:rPr>
        <w:t>Your home </w:t>
      </w:r>
    </w:p>
    <w:p w14:paraId="495B9092" w14:textId="7E21A4BD" w:rsidR="00162CAC" w:rsidRPr="00364607" w:rsidRDefault="00162CAC" w:rsidP="00364607">
      <w:pPr>
        <w:pStyle w:val="ListParagraph"/>
        <w:numPr>
          <w:ilvl w:val="0"/>
          <w:numId w:val="9"/>
        </w:numPr>
        <w:rPr>
          <w:rFonts w:ascii="Lato" w:hAnsi="Lato"/>
        </w:rPr>
      </w:pPr>
      <w:r w:rsidRPr="00364607">
        <w:rPr>
          <w:rFonts w:ascii="Lato" w:hAnsi="Lato"/>
        </w:rPr>
        <w:t>A h</w:t>
      </w:r>
      <w:r w:rsidR="00DD525A">
        <w:rPr>
          <w:rFonts w:ascii="Lato" w:hAnsi="Lato"/>
        </w:rPr>
        <w:t>ospice inpatient unit (if extra care is needed)</w:t>
      </w:r>
    </w:p>
    <w:p w14:paraId="40AD6AA2" w14:textId="2A604139" w:rsidR="00162CAC" w:rsidRPr="00DD525A" w:rsidRDefault="00162CAC" w:rsidP="00DD525A">
      <w:pPr>
        <w:pStyle w:val="ListParagraph"/>
        <w:numPr>
          <w:ilvl w:val="0"/>
          <w:numId w:val="9"/>
        </w:numPr>
        <w:rPr>
          <w:rFonts w:ascii="Lato" w:hAnsi="Lato"/>
        </w:rPr>
      </w:pPr>
      <w:r w:rsidRPr="00364607">
        <w:rPr>
          <w:rFonts w:ascii="Lato" w:hAnsi="Lato"/>
        </w:rPr>
        <w:t>A</w:t>
      </w:r>
      <w:r w:rsidR="00DD525A">
        <w:rPr>
          <w:rFonts w:ascii="Lato" w:hAnsi="Lato"/>
        </w:rPr>
        <w:t xml:space="preserve"> hospital (when needed)</w:t>
      </w:r>
      <w:r w:rsidRPr="00DD525A">
        <w:rPr>
          <w:rFonts w:ascii="Lato" w:hAnsi="Lato"/>
        </w:rPr>
        <w:t> </w:t>
      </w:r>
    </w:p>
    <w:p w14:paraId="6C729B2A" w14:textId="77777777" w:rsidR="00DD525A" w:rsidRDefault="00162CAC" w:rsidP="00DD525A">
      <w:pPr>
        <w:pStyle w:val="ListParagraph"/>
        <w:numPr>
          <w:ilvl w:val="0"/>
          <w:numId w:val="9"/>
        </w:numPr>
        <w:rPr>
          <w:rFonts w:ascii="Lato" w:hAnsi="Lato"/>
        </w:rPr>
      </w:pPr>
      <w:r w:rsidRPr="6EA32BAE">
        <w:rPr>
          <w:rFonts w:ascii="Lato" w:hAnsi="Lato"/>
        </w:rPr>
        <w:t xml:space="preserve">A nursing </w:t>
      </w:r>
      <w:r w:rsidR="1E6793E4" w:rsidRPr="6EA32BAE">
        <w:rPr>
          <w:rFonts w:ascii="Lato" w:hAnsi="Lato"/>
        </w:rPr>
        <w:t>home or assisted living communit</w:t>
      </w:r>
      <w:r w:rsidR="00DD525A">
        <w:rPr>
          <w:rFonts w:ascii="Lato" w:hAnsi="Lato"/>
        </w:rPr>
        <w:t>y</w:t>
      </w:r>
    </w:p>
    <w:p w14:paraId="393DCCA3" w14:textId="7C4103BC" w:rsidR="00DD525A" w:rsidRPr="00DD525A" w:rsidRDefault="00DD525A" w:rsidP="00DD525A">
      <w:pPr>
        <w:pStyle w:val="ListParagraph"/>
        <w:numPr>
          <w:ilvl w:val="0"/>
          <w:numId w:val="9"/>
        </w:numPr>
        <w:rPr>
          <w:rFonts w:ascii="Lato" w:hAnsi="Lato"/>
        </w:rPr>
        <w:sectPr w:rsidR="00DD525A" w:rsidRPr="00DD525A" w:rsidSect="00480306">
          <w:headerReference w:type="first" r:id="rId25"/>
          <w:type w:val="continuous"/>
          <w:pgSz w:w="12240" w:h="15840"/>
          <w:pgMar w:top="1440" w:right="1440" w:bottom="1440" w:left="1440" w:header="288" w:footer="720" w:gutter="0"/>
          <w:cols w:num="2" w:space="720"/>
          <w:titlePg/>
          <w:docGrid w:linePitch="360"/>
        </w:sectPr>
      </w:pPr>
      <w:r>
        <w:rPr>
          <w:rFonts w:ascii="Lato" w:hAnsi="Lato"/>
        </w:rPr>
        <w:t xml:space="preserve">Anywhere the patient calls home </w:t>
      </w:r>
    </w:p>
    <w:p w14:paraId="61C81B36" w14:textId="06D6BD91" w:rsidR="00162CAC" w:rsidRPr="00162CAC" w:rsidRDefault="005408E2" w:rsidP="00162CAC">
      <w:pPr>
        <w:rPr>
          <w:rFonts w:ascii="Lato" w:hAnsi="Lato"/>
        </w:rPr>
      </w:pPr>
      <w:r>
        <w:rPr>
          <w:rFonts w:ascii="Lato" w:eastAsia="Arial" w:hAnsi="Lato" w:cs="Arial"/>
          <w:noProof/>
          <w:lang w:val="en-GB"/>
        </w:rPr>
        <w:drawing>
          <wp:anchor distT="0" distB="0" distL="114300" distR="114300" simplePos="0" relativeHeight="251658250" behindDoc="0" locked="0" layoutInCell="1" allowOverlap="1" wp14:anchorId="25A75EA9" wp14:editId="23C8C3D4">
            <wp:simplePos x="0" y="0"/>
            <wp:positionH relativeFrom="column">
              <wp:posOffset>-598454</wp:posOffset>
            </wp:positionH>
            <wp:positionV relativeFrom="paragraph">
              <wp:posOffset>222885</wp:posOffset>
            </wp:positionV>
            <wp:extent cx="763905" cy="728980"/>
            <wp:effectExtent l="0" t="0" r="0" b="0"/>
            <wp:wrapSquare wrapText="bothSides"/>
            <wp:docPr id="3882867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8203" t="23602" r="1797" b="47767"/>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anchor>
        </w:drawing>
      </w:r>
      <w:r w:rsidR="00162CAC" w:rsidRPr="00162CAC">
        <w:rPr>
          <w:rFonts w:ascii="Lato" w:hAnsi="Lato"/>
        </w:rPr>
        <w:t> </w:t>
      </w:r>
    </w:p>
    <w:p w14:paraId="54C8C39A" w14:textId="36BA9423" w:rsidR="00162CAC" w:rsidRPr="00DA48BD" w:rsidRDefault="00162CAC" w:rsidP="00162CAC">
      <w:pPr>
        <w:rPr>
          <w:rFonts w:ascii="Lato" w:hAnsi="Lato"/>
          <w:color w:val="006666"/>
          <w:sz w:val="36"/>
          <w:szCs w:val="36"/>
        </w:rPr>
      </w:pPr>
      <w:r w:rsidRPr="00DA48BD">
        <w:rPr>
          <w:rFonts w:ascii="Lato" w:hAnsi="Lato"/>
          <w:b/>
          <w:bCs/>
          <w:color w:val="006666"/>
          <w:sz w:val="36"/>
          <w:szCs w:val="36"/>
        </w:rPr>
        <w:t xml:space="preserve">Who Is Part of the </w:t>
      </w:r>
      <w:r w:rsidR="00DD525A" w:rsidRPr="00DA48BD">
        <w:rPr>
          <w:rFonts w:ascii="Lato" w:hAnsi="Lato"/>
          <w:b/>
          <w:bCs/>
          <w:color w:val="006666"/>
          <w:sz w:val="36"/>
          <w:szCs w:val="36"/>
        </w:rPr>
        <w:t>Hospice</w:t>
      </w:r>
      <w:r w:rsidRPr="00DA48BD">
        <w:rPr>
          <w:rFonts w:ascii="Lato" w:hAnsi="Lato"/>
          <w:b/>
          <w:bCs/>
          <w:color w:val="006666"/>
          <w:sz w:val="36"/>
          <w:szCs w:val="36"/>
        </w:rPr>
        <w:t xml:space="preserve"> Care Team?</w:t>
      </w:r>
      <w:r w:rsidRPr="00DA48BD">
        <w:rPr>
          <w:rFonts w:ascii="Lato" w:hAnsi="Lato"/>
          <w:color w:val="006666"/>
          <w:sz w:val="36"/>
          <w:szCs w:val="36"/>
        </w:rPr>
        <w:t> </w:t>
      </w:r>
    </w:p>
    <w:p w14:paraId="36E37AB2" w14:textId="3FE3FC5E" w:rsidR="00E40529" w:rsidRDefault="00E40529" w:rsidP="00162CAC">
      <w:pPr>
        <w:rPr>
          <w:rFonts w:ascii="Lato" w:hAnsi="Lato"/>
        </w:rPr>
      </w:pPr>
      <w:r w:rsidRPr="00E40529">
        <w:rPr>
          <w:rFonts w:ascii="Lato" w:hAnsi="Lato"/>
        </w:rPr>
        <w:t xml:space="preserve">Hospice care is provided by </w:t>
      </w:r>
      <w:r>
        <w:rPr>
          <w:rFonts w:ascii="Lato" w:hAnsi="Lato"/>
        </w:rPr>
        <w:t>an</w:t>
      </w:r>
      <w:r w:rsidRPr="00E40529">
        <w:rPr>
          <w:rFonts w:ascii="Lato" w:hAnsi="Lato"/>
        </w:rPr>
        <w:t xml:space="preserve"> </w:t>
      </w:r>
      <w:r>
        <w:rPr>
          <w:rFonts w:ascii="Lato" w:hAnsi="Lato"/>
        </w:rPr>
        <w:t>“</w:t>
      </w:r>
      <w:r w:rsidRPr="00E40529">
        <w:rPr>
          <w:rFonts w:ascii="Lato" w:hAnsi="Lato"/>
        </w:rPr>
        <w:t>interdisciplinary team</w:t>
      </w:r>
      <w:r>
        <w:rPr>
          <w:rFonts w:ascii="Lato" w:hAnsi="Lato"/>
        </w:rPr>
        <w:t>”</w:t>
      </w:r>
      <w:r w:rsidRPr="00E40529">
        <w:rPr>
          <w:rFonts w:ascii="Lato" w:hAnsi="Lato"/>
        </w:rPr>
        <w:t xml:space="preserve"> that works together to meet each person's physical, emotional, and spiritual needs.</w:t>
      </w:r>
    </w:p>
    <w:p w14:paraId="15626926" w14:textId="02D16A31" w:rsidR="00162CAC" w:rsidRPr="00162CAC" w:rsidRDefault="00162CAC" w:rsidP="00162CAC">
      <w:pPr>
        <w:rPr>
          <w:rFonts w:ascii="Lato" w:hAnsi="Lato"/>
        </w:rPr>
      </w:pPr>
      <w:r w:rsidRPr="00162CAC">
        <w:rPr>
          <w:rFonts w:ascii="Lato" w:hAnsi="Lato"/>
        </w:rPr>
        <w:t>The team may include: </w:t>
      </w:r>
    </w:p>
    <w:p w14:paraId="19E4F2FB" w14:textId="77777777" w:rsidR="00480306" w:rsidRDefault="00480306" w:rsidP="00480306">
      <w:pPr>
        <w:pStyle w:val="ListParagraph"/>
        <w:numPr>
          <w:ilvl w:val="0"/>
          <w:numId w:val="12"/>
        </w:numPr>
        <w:rPr>
          <w:rFonts w:ascii="Lato" w:hAnsi="Lato"/>
        </w:rPr>
        <w:sectPr w:rsidR="00480306" w:rsidSect="00480306">
          <w:headerReference w:type="first" r:id="rId26"/>
          <w:type w:val="continuous"/>
          <w:pgSz w:w="12240" w:h="15840"/>
          <w:pgMar w:top="1440" w:right="1440" w:bottom="1440" w:left="1440" w:header="288" w:footer="720" w:gutter="0"/>
          <w:cols w:space="720"/>
          <w:titlePg/>
          <w:docGrid w:linePitch="360"/>
        </w:sectPr>
      </w:pPr>
    </w:p>
    <w:p w14:paraId="7B688E66" w14:textId="77777777" w:rsidR="00162CAC" w:rsidRPr="00480306" w:rsidRDefault="00162CAC" w:rsidP="00480306">
      <w:pPr>
        <w:pStyle w:val="ListParagraph"/>
        <w:numPr>
          <w:ilvl w:val="0"/>
          <w:numId w:val="12"/>
        </w:numPr>
        <w:rPr>
          <w:rFonts w:ascii="Lato" w:hAnsi="Lato"/>
        </w:rPr>
      </w:pPr>
      <w:r w:rsidRPr="00480306">
        <w:rPr>
          <w:rFonts w:ascii="Lato" w:hAnsi="Lato"/>
        </w:rPr>
        <w:t>Physicians </w:t>
      </w:r>
    </w:p>
    <w:p w14:paraId="752BD6B6" w14:textId="77777777" w:rsidR="00162CAC" w:rsidRPr="00480306" w:rsidRDefault="00162CAC" w:rsidP="00480306">
      <w:pPr>
        <w:pStyle w:val="ListParagraph"/>
        <w:numPr>
          <w:ilvl w:val="0"/>
          <w:numId w:val="12"/>
        </w:numPr>
        <w:rPr>
          <w:rFonts w:ascii="Lato" w:hAnsi="Lato"/>
        </w:rPr>
      </w:pPr>
      <w:r w:rsidRPr="00480306">
        <w:rPr>
          <w:rFonts w:ascii="Lato" w:hAnsi="Lato"/>
        </w:rPr>
        <w:t>Nurse practitioners </w:t>
      </w:r>
    </w:p>
    <w:p w14:paraId="2DD90778" w14:textId="77777777" w:rsidR="00162CAC" w:rsidRPr="00480306" w:rsidRDefault="00162CAC" w:rsidP="00480306">
      <w:pPr>
        <w:pStyle w:val="ListParagraph"/>
        <w:numPr>
          <w:ilvl w:val="0"/>
          <w:numId w:val="12"/>
        </w:numPr>
        <w:rPr>
          <w:rFonts w:ascii="Lato" w:hAnsi="Lato"/>
        </w:rPr>
      </w:pPr>
      <w:r w:rsidRPr="00480306">
        <w:rPr>
          <w:rFonts w:ascii="Lato" w:hAnsi="Lato"/>
        </w:rPr>
        <w:t>Nurses </w:t>
      </w:r>
    </w:p>
    <w:p w14:paraId="7A004A1A" w14:textId="77777777" w:rsidR="00162CAC" w:rsidRDefault="00162CAC" w:rsidP="00480306">
      <w:pPr>
        <w:pStyle w:val="ListParagraph"/>
        <w:numPr>
          <w:ilvl w:val="0"/>
          <w:numId w:val="12"/>
        </w:numPr>
        <w:rPr>
          <w:rFonts w:ascii="Lato" w:hAnsi="Lato"/>
        </w:rPr>
      </w:pPr>
      <w:r w:rsidRPr="00480306">
        <w:rPr>
          <w:rFonts w:ascii="Lato" w:hAnsi="Lato"/>
        </w:rPr>
        <w:t>Social workers </w:t>
      </w:r>
    </w:p>
    <w:p w14:paraId="738ADEAE" w14:textId="01F829BC" w:rsidR="00E40529" w:rsidRDefault="00E40529" w:rsidP="00480306">
      <w:pPr>
        <w:pStyle w:val="ListParagraph"/>
        <w:numPr>
          <w:ilvl w:val="0"/>
          <w:numId w:val="12"/>
        </w:numPr>
        <w:rPr>
          <w:rFonts w:ascii="Lato" w:hAnsi="Lato"/>
        </w:rPr>
      </w:pPr>
      <w:r>
        <w:rPr>
          <w:rFonts w:ascii="Lato" w:hAnsi="Lato"/>
        </w:rPr>
        <w:t>Hospice aides</w:t>
      </w:r>
    </w:p>
    <w:p w14:paraId="614C47D9" w14:textId="58E32959" w:rsidR="00E40529" w:rsidRPr="00480306" w:rsidRDefault="00E40529" w:rsidP="00480306">
      <w:pPr>
        <w:pStyle w:val="ListParagraph"/>
        <w:numPr>
          <w:ilvl w:val="0"/>
          <w:numId w:val="12"/>
        </w:numPr>
        <w:rPr>
          <w:rFonts w:ascii="Lato" w:hAnsi="Lato"/>
        </w:rPr>
      </w:pPr>
      <w:r>
        <w:rPr>
          <w:rFonts w:ascii="Lato" w:hAnsi="Lato"/>
        </w:rPr>
        <w:t>Volunteers</w:t>
      </w:r>
    </w:p>
    <w:p w14:paraId="7827BA88" w14:textId="77777777" w:rsidR="00162CAC" w:rsidRPr="00480306" w:rsidRDefault="00162CAC" w:rsidP="00480306">
      <w:pPr>
        <w:pStyle w:val="ListParagraph"/>
        <w:numPr>
          <w:ilvl w:val="0"/>
          <w:numId w:val="12"/>
        </w:numPr>
        <w:rPr>
          <w:rFonts w:ascii="Lato" w:hAnsi="Lato"/>
        </w:rPr>
      </w:pPr>
      <w:r w:rsidRPr="00480306">
        <w:rPr>
          <w:rFonts w:ascii="Lato" w:hAnsi="Lato"/>
        </w:rPr>
        <w:t>Chaplains or spiritual care providers </w:t>
      </w:r>
    </w:p>
    <w:p w14:paraId="272BF39C" w14:textId="77777777" w:rsidR="00162CAC" w:rsidRPr="00480306" w:rsidRDefault="00162CAC" w:rsidP="00480306">
      <w:pPr>
        <w:pStyle w:val="ListParagraph"/>
        <w:numPr>
          <w:ilvl w:val="0"/>
          <w:numId w:val="12"/>
        </w:numPr>
        <w:rPr>
          <w:rFonts w:ascii="Lato" w:hAnsi="Lato"/>
        </w:rPr>
      </w:pPr>
      <w:r w:rsidRPr="00480306">
        <w:rPr>
          <w:rFonts w:ascii="Lato" w:hAnsi="Lato"/>
        </w:rPr>
        <w:t>Pharmacists </w:t>
      </w:r>
    </w:p>
    <w:p w14:paraId="5C2D796B" w14:textId="77777777" w:rsidR="00162CAC" w:rsidRDefault="00162CAC" w:rsidP="00480306">
      <w:pPr>
        <w:pStyle w:val="ListParagraph"/>
        <w:numPr>
          <w:ilvl w:val="0"/>
          <w:numId w:val="12"/>
        </w:numPr>
        <w:rPr>
          <w:rFonts w:ascii="Lato" w:hAnsi="Lato"/>
        </w:rPr>
      </w:pPr>
      <w:r w:rsidRPr="00480306">
        <w:rPr>
          <w:rFonts w:ascii="Lato" w:hAnsi="Lato"/>
        </w:rPr>
        <w:t>Therapists </w:t>
      </w:r>
    </w:p>
    <w:p w14:paraId="44B5372F" w14:textId="3A79F05D" w:rsidR="005F54EE" w:rsidRPr="00480306" w:rsidRDefault="005F54EE" w:rsidP="00480306">
      <w:pPr>
        <w:pStyle w:val="ListParagraph"/>
        <w:numPr>
          <w:ilvl w:val="0"/>
          <w:numId w:val="12"/>
        </w:numPr>
        <w:rPr>
          <w:rFonts w:ascii="Lato" w:hAnsi="Lato"/>
        </w:rPr>
      </w:pPr>
      <w:r>
        <w:rPr>
          <w:rFonts w:ascii="Lato" w:hAnsi="Lato"/>
        </w:rPr>
        <w:t xml:space="preserve">Bereavement counselors </w:t>
      </w:r>
    </w:p>
    <w:p w14:paraId="47E8AB93" w14:textId="18373460" w:rsidR="004330A7" w:rsidRPr="00480306" w:rsidRDefault="00162CAC" w:rsidP="004330A7">
      <w:pPr>
        <w:pStyle w:val="ListParagraph"/>
        <w:numPr>
          <w:ilvl w:val="0"/>
          <w:numId w:val="12"/>
        </w:numPr>
        <w:rPr>
          <w:rFonts w:ascii="Lato" w:hAnsi="Lato"/>
        </w:rPr>
      </w:pPr>
      <w:r w:rsidRPr="00480306">
        <w:rPr>
          <w:rFonts w:ascii="Lato" w:hAnsi="Lato"/>
        </w:rPr>
        <w:t xml:space="preserve">Other healthcare </w:t>
      </w:r>
      <w:r w:rsidR="004330A7" w:rsidRPr="00480306">
        <w:rPr>
          <w:rFonts w:ascii="Lato" w:hAnsi="Lato"/>
        </w:rPr>
        <w:t>professionals </w:t>
      </w:r>
    </w:p>
    <w:p w14:paraId="7F4A45D2" w14:textId="440B1020" w:rsidR="00480306" w:rsidRDefault="00480306" w:rsidP="00A2739E">
      <w:pPr>
        <w:pStyle w:val="ListParagraph"/>
        <w:rPr>
          <w:rFonts w:ascii="Lato" w:hAnsi="Lato"/>
        </w:rPr>
        <w:sectPr w:rsidR="00480306" w:rsidSect="00480306">
          <w:headerReference w:type="first" r:id="rId27"/>
          <w:type w:val="continuous"/>
          <w:pgSz w:w="12240" w:h="15840"/>
          <w:pgMar w:top="1440" w:right="1440" w:bottom="1440" w:left="1440" w:header="288" w:footer="720" w:gutter="0"/>
          <w:cols w:num="2" w:space="720"/>
          <w:titlePg/>
          <w:docGrid w:linePitch="360"/>
        </w:sectPr>
      </w:pPr>
    </w:p>
    <w:p w14:paraId="0AFA055E" w14:textId="77777777" w:rsidR="002D57AA" w:rsidRDefault="00A2739E" w:rsidP="00162CAC">
      <w:pPr>
        <w:rPr>
          <w:rFonts w:ascii="Lato" w:hAnsi="Lato"/>
          <w:lang w:val="en-GB"/>
        </w:rPr>
      </w:pPr>
      <w:r>
        <w:rPr>
          <w:rFonts w:ascii="Lato" w:hAnsi="Lato"/>
        </w:rPr>
        <w:br/>
      </w:r>
      <w:r w:rsidR="005F54EE" w:rsidRPr="005F54EE">
        <w:rPr>
          <w:rFonts w:ascii="Lato" w:hAnsi="Lato"/>
          <w:lang w:val="en-GB"/>
        </w:rPr>
        <w:t>Together, they support both the patient and the people who care about them.</w:t>
      </w:r>
    </w:p>
    <w:p w14:paraId="1644DECA" w14:textId="59CF7BA6" w:rsidR="00970BF6" w:rsidRPr="00DA48BD" w:rsidRDefault="00075143" w:rsidP="00970BF6">
      <w:pPr>
        <w:rPr>
          <w:rFonts w:ascii="Lato" w:hAnsi="Lato"/>
          <w:color w:val="006666"/>
          <w:sz w:val="36"/>
          <w:szCs w:val="36"/>
        </w:rPr>
      </w:pPr>
      <w:r w:rsidRPr="00DA48BD">
        <w:rPr>
          <w:rFonts w:ascii="Lato" w:eastAsia="Arial" w:hAnsi="Lato" w:cs="Arial"/>
          <w:noProof/>
          <w:sz w:val="28"/>
          <w:szCs w:val="28"/>
          <w:lang w:val="en-GB"/>
        </w:rPr>
        <w:lastRenderedPageBreak/>
        <w:drawing>
          <wp:anchor distT="0" distB="0" distL="114300" distR="114300" simplePos="0" relativeHeight="251658251" behindDoc="0" locked="0" layoutInCell="1" allowOverlap="1" wp14:anchorId="0DD89838" wp14:editId="02B62993">
            <wp:simplePos x="0" y="0"/>
            <wp:positionH relativeFrom="column">
              <wp:posOffset>-650344</wp:posOffset>
            </wp:positionH>
            <wp:positionV relativeFrom="paragraph">
              <wp:posOffset>588</wp:posOffset>
            </wp:positionV>
            <wp:extent cx="763905" cy="728980"/>
            <wp:effectExtent l="0" t="0" r="0" b="0"/>
            <wp:wrapSquare wrapText="bothSides"/>
            <wp:docPr id="1808787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094" t="63803" r="77906" b="7566"/>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anchor>
        </w:drawing>
      </w:r>
      <w:r w:rsidR="00970BF6" w:rsidRPr="00DA48BD">
        <w:rPr>
          <w:rFonts w:ascii="Lato" w:hAnsi="Lato"/>
          <w:b/>
          <w:bCs/>
          <w:color w:val="006666"/>
          <w:sz w:val="36"/>
          <w:szCs w:val="36"/>
        </w:rPr>
        <w:t>Benefits of Hospice Care</w:t>
      </w:r>
      <w:r w:rsidR="00970BF6" w:rsidRPr="00DA48BD">
        <w:rPr>
          <w:rFonts w:ascii="Lato" w:hAnsi="Lato"/>
          <w:color w:val="006666"/>
          <w:sz w:val="36"/>
          <w:szCs w:val="36"/>
        </w:rPr>
        <w:t> </w:t>
      </w:r>
    </w:p>
    <w:p w14:paraId="6B239783" w14:textId="77777777" w:rsidR="00970BF6" w:rsidRPr="00906A9E" w:rsidRDefault="00970BF6" w:rsidP="00970BF6">
      <w:pPr>
        <w:rPr>
          <w:rFonts w:ascii="Lato" w:hAnsi="Lato"/>
        </w:rPr>
      </w:pPr>
      <w:r w:rsidRPr="00906A9E">
        <w:rPr>
          <w:rFonts w:ascii="Lato" w:hAnsi="Lato"/>
        </w:rPr>
        <w:t>Hospice care can help you: </w:t>
      </w:r>
    </w:p>
    <w:p w14:paraId="4F787C44" w14:textId="77777777" w:rsidR="00970BF6" w:rsidRPr="00906A9E" w:rsidRDefault="00970BF6" w:rsidP="00970BF6">
      <w:pPr>
        <w:pStyle w:val="ListParagraph"/>
        <w:numPr>
          <w:ilvl w:val="0"/>
          <w:numId w:val="13"/>
        </w:numPr>
        <w:rPr>
          <w:rFonts w:ascii="Lato" w:hAnsi="Lato"/>
        </w:rPr>
        <w:sectPr w:rsidR="00970BF6" w:rsidRPr="00906A9E" w:rsidSect="00970BF6">
          <w:headerReference w:type="first" r:id="rId29"/>
          <w:type w:val="continuous"/>
          <w:pgSz w:w="12240" w:h="15840"/>
          <w:pgMar w:top="1440" w:right="1440" w:bottom="1440" w:left="1440" w:header="288" w:footer="432" w:gutter="0"/>
          <w:cols w:space="720"/>
          <w:titlePg/>
          <w:docGrid w:linePitch="360"/>
        </w:sectPr>
      </w:pPr>
    </w:p>
    <w:p w14:paraId="5C442A52" w14:textId="77777777" w:rsidR="00970BF6" w:rsidRDefault="00970BF6" w:rsidP="00970BF6">
      <w:pPr>
        <w:pStyle w:val="ListParagraph"/>
        <w:numPr>
          <w:ilvl w:val="1"/>
          <w:numId w:val="17"/>
        </w:numPr>
        <w:rPr>
          <w:rFonts w:ascii="Lato" w:hAnsi="Lato"/>
        </w:rPr>
      </w:pPr>
      <w:r w:rsidRPr="00906A9E">
        <w:rPr>
          <w:rFonts w:ascii="Lato" w:hAnsi="Lato"/>
        </w:rPr>
        <w:t>Better manage pain and symptoms</w:t>
      </w:r>
    </w:p>
    <w:p w14:paraId="3E188207" w14:textId="77777777" w:rsidR="00970BF6" w:rsidRDefault="00970BF6" w:rsidP="00970BF6">
      <w:pPr>
        <w:pStyle w:val="ListParagraph"/>
        <w:numPr>
          <w:ilvl w:val="1"/>
          <w:numId w:val="17"/>
        </w:numPr>
        <w:rPr>
          <w:rFonts w:ascii="Lato" w:hAnsi="Lato"/>
        </w:rPr>
      </w:pPr>
      <w:r w:rsidRPr="00906A9E">
        <w:rPr>
          <w:rFonts w:ascii="Lato" w:hAnsi="Lato"/>
        </w:rPr>
        <w:t>Remain comfortable wherever you liv</w:t>
      </w:r>
      <w:r>
        <w:rPr>
          <w:rFonts w:ascii="Lato" w:hAnsi="Lato"/>
        </w:rPr>
        <w:t>e</w:t>
      </w:r>
    </w:p>
    <w:p w14:paraId="4D411225" w14:textId="77777777" w:rsidR="00970BF6" w:rsidRDefault="00970BF6" w:rsidP="00970BF6">
      <w:pPr>
        <w:pStyle w:val="ListParagraph"/>
        <w:numPr>
          <w:ilvl w:val="1"/>
          <w:numId w:val="17"/>
        </w:numPr>
        <w:rPr>
          <w:rFonts w:ascii="Lato" w:hAnsi="Lato"/>
        </w:rPr>
      </w:pPr>
      <w:r w:rsidRPr="00906A9E">
        <w:rPr>
          <w:rFonts w:ascii="Lato" w:hAnsi="Lato"/>
        </w:rPr>
        <w:t>Receive care that respects your wishes</w:t>
      </w:r>
    </w:p>
    <w:p w14:paraId="5461F9D8" w14:textId="77777777" w:rsidR="00970BF6" w:rsidRDefault="00970BF6" w:rsidP="00970BF6">
      <w:pPr>
        <w:pStyle w:val="ListParagraph"/>
        <w:numPr>
          <w:ilvl w:val="1"/>
          <w:numId w:val="17"/>
        </w:numPr>
        <w:rPr>
          <w:rFonts w:ascii="Lato" w:hAnsi="Lato"/>
        </w:rPr>
      </w:pPr>
      <w:r w:rsidRPr="00906A9E">
        <w:rPr>
          <w:rFonts w:ascii="Lato" w:hAnsi="Lato"/>
        </w:rPr>
        <w:t>Reduce unnecessary trips to the hospital</w:t>
      </w:r>
    </w:p>
    <w:p w14:paraId="4DBABC98" w14:textId="77777777" w:rsidR="00970BF6" w:rsidRDefault="00970BF6" w:rsidP="00970BF6">
      <w:pPr>
        <w:pStyle w:val="ListParagraph"/>
        <w:numPr>
          <w:ilvl w:val="1"/>
          <w:numId w:val="17"/>
        </w:numPr>
        <w:rPr>
          <w:rFonts w:ascii="Lato" w:hAnsi="Lato"/>
        </w:rPr>
      </w:pPr>
      <w:r w:rsidRPr="00906A9E">
        <w:rPr>
          <w:rFonts w:ascii="Lato" w:hAnsi="Lato"/>
        </w:rPr>
        <w:t>Receive emotional and spiritual support</w:t>
      </w:r>
    </w:p>
    <w:p w14:paraId="0FE1E6FE" w14:textId="77777777" w:rsidR="00970BF6" w:rsidRDefault="00970BF6" w:rsidP="00970BF6">
      <w:pPr>
        <w:pStyle w:val="ListParagraph"/>
        <w:numPr>
          <w:ilvl w:val="1"/>
          <w:numId w:val="17"/>
        </w:numPr>
        <w:rPr>
          <w:rFonts w:ascii="Lato" w:hAnsi="Lato"/>
        </w:rPr>
      </w:pPr>
      <w:r w:rsidRPr="00906A9E">
        <w:rPr>
          <w:rFonts w:ascii="Lato" w:hAnsi="Lato"/>
        </w:rPr>
        <w:t>Give family caregivers guidance and support</w:t>
      </w:r>
    </w:p>
    <w:p w14:paraId="68675498" w14:textId="0FF2C424" w:rsidR="00970BF6" w:rsidRPr="00970BF6" w:rsidRDefault="00970BF6" w:rsidP="00970BF6">
      <w:pPr>
        <w:pStyle w:val="ListParagraph"/>
        <w:numPr>
          <w:ilvl w:val="1"/>
          <w:numId w:val="17"/>
        </w:numPr>
        <w:rPr>
          <w:rFonts w:ascii="Lato" w:hAnsi="Lato"/>
        </w:rPr>
        <w:sectPr w:rsidR="00970BF6" w:rsidRPr="00970BF6" w:rsidSect="00970BF6">
          <w:headerReference w:type="first" r:id="rId30"/>
          <w:type w:val="continuous"/>
          <w:pgSz w:w="12240" w:h="15840"/>
          <w:pgMar w:top="1440" w:right="1440" w:bottom="1440" w:left="1440" w:header="288" w:footer="720" w:gutter="0"/>
          <w:cols w:num="2" w:space="720"/>
          <w:titlePg/>
          <w:docGrid w:linePitch="360"/>
        </w:sectPr>
      </w:pPr>
      <w:r w:rsidRPr="00906A9E">
        <w:rPr>
          <w:rFonts w:ascii="Lato" w:hAnsi="Lato"/>
        </w:rPr>
        <w:t xml:space="preserve"> Improve quality of life for both patients and familie</w:t>
      </w:r>
      <w:r>
        <w:rPr>
          <w:rFonts w:ascii="Lato" w:hAnsi="Lato"/>
        </w:rPr>
        <w:t>s</w:t>
      </w:r>
    </w:p>
    <w:p w14:paraId="77370EEF" w14:textId="07C7719D" w:rsidR="00970BF6" w:rsidRDefault="00075143" w:rsidP="00162CAC">
      <w:pPr>
        <w:rPr>
          <w:rFonts w:ascii="Lato" w:hAnsi="Lato"/>
          <w:b/>
          <w:bCs/>
          <w:color w:val="006666"/>
          <w:sz w:val="32"/>
          <w:szCs w:val="32"/>
        </w:rPr>
      </w:pPr>
      <w:r>
        <w:rPr>
          <w:rFonts w:ascii="Lato" w:eastAsia="Arial" w:hAnsi="Lato" w:cs="Arial"/>
          <w:noProof/>
          <w:lang w:val="en-GB"/>
        </w:rPr>
        <w:drawing>
          <wp:anchor distT="0" distB="0" distL="114300" distR="114300" simplePos="0" relativeHeight="251658252" behindDoc="0" locked="0" layoutInCell="1" allowOverlap="1" wp14:anchorId="1457D8A4" wp14:editId="118BE1E1">
            <wp:simplePos x="0" y="0"/>
            <wp:positionH relativeFrom="column">
              <wp:posOffset>-692747</wp:posOffset>
            </wp:positionH>
            <wp:positionV relativeFrom="paragraph">
              <wp:posOffset>270737</wp:posOffset>
            </wp:positionV>
            <wp:extent cx="763905" cy="728980"/>
            <wp:effectExtent l="0" t="0" r="0" b="0"/>
            <wp:wrapSquare wrapText="bothSides"/>
            <wp:docPr id="20516289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602" t="62731" r="60398" b="8638"/>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anchor>
        </w:drawing>
      </w:r>
    </w:p>
    <w:p w14:paraId="1E9BE3CC" w14:textId="470A74FE" w:rsidR="00162CAC" w:rsidRPr="00DA48BD" w:rsidRDefault="00162CAC" w:rsidP="00162CAC">
      <w:pPr>
        <w:rPr>
          <w:rFonts w:ascii="Lato" w:hAnsi="Lato"/>
          <w:sz w:val="28"/>
          <w:szCs w:val="28"/>
          <w:lang w:val="en-GB"/>
        </w:rPr>
      </w:pPr>
      <w:r w:rsidRPr="00DA48BD">
        <w:rPr>
          <w:rFonts w:ascii="Lato" w:hAnsi="Lato"/>
          <w:b/>
          <w:bCs/>
          <w:color w:val="006666"/>
          <w:sz w:val="36"/>
          <w:szCs w:val="36"/>
        </w:rPr>
        <w:t>Common Questions</w:t>
      </w:r>
      <w:r w:rsidRPr="00DA48BD">
        <w:rPr>
          <w:rFonts w:ascii="Lato" w:hAnsi="Lato"/>
          <w:color w:val="006666"/>
          <w:sz w:val="36"/>
          <w:szCs w:val="36"/>
        </w:rPr>
        <w:t> </w:t>
      </w:r>
    </w:p>
    <w:p w14:paraId="4061DDC1" w14:textId="77777777" w:rsidR="0070597A" w:rsidRDefault="0070597A" w:rsidP="00162CAC">
      <w:pPr>
        <w:rPr>
          <w:rFonts w:ascii="Lato" w:hAnsi="Lato"/>
          <w:b/>
          <w:bCs/>
          <w:i/>
          <w:iCs/>
          <w:color w:val="00B050"/>
          <w:sz w:val="28"/>
          <w:szCs w:val="28"/>
        </w:rPr>
        <w:sectPr w:rsidR="0070597A" w:rsidSect="00850B0B">
          <w:headerReference w:type="first" r:id="rId31"/>
          <w:type w:val="continuous"/>
          <w:pgSz w:w="12240" w:h="15840"/>
          <w:pgMar w:top="1440" w:right="1440" w:bottom="1440" w:left="1440" w:header="288" w:footer="431" w:gutter="0"/>
          <w:cols w:space="720"/>
          <w:titlePg/>
          <w:docGrid w:linePitch="360"/>
        </w:sectPr>
      </w:pPr>
    </w:p>
    <w:p w14:paraId="418F8A5C" w14:textId="77777777" w:rsidR="00680BE8" w:rsidRDefault="00680BE8" w:rsidP="00162CAC">
      <w:pPr>
        <w:rPr>
          <w:rFonts w:ascii="Lato" w:hAnsi="Lato"/>
          <w:b/>
          <w:bCs/>
          <w:i/>
          <w:iCs/>
          <w:color w:val="00B050"/>
          <w:sz w:val="28"/>
          <w:szCs w:val="28"/>
        </w:rPr>
      </w:pPr>
      <w:r w:rsidRPr="00680BE8">
        <w:rPr>
          <w:rFonts w:ascii="Lato" w:hAnsi="Lato"/>
          <w:b/>
          <w:bCs/>
          <w:i/>
          <w:iCs/>
          <w:color w:val="00B050"/>
          <w:sz w:val="28"/>
          <w:szCs w:val="28"/>
        </w:rPr>
        <w:t>Is hospice only for the last few days of life?</w:t>
      </w:r>
    </w:p>
    <w:p w14:paraId="46F0D814" w14:textId="77777777" w:rsidR="00680BE8" w:rsidRDefault="00680BE8" w:rsidP="00162CAC">
      <w:pPr>
        <w:rPr>
          <w:rFonts w:ascii="Lato" w:hAnsi="Lato"/>
        </w:rPr>
      </w:pPr>
      <w:r w:rsidRPr="00680BE8">
        <w:rPr>
          <w:rFonts w:ascii="Lato" w:hAnsi="Lato"/>
        </w:rPr>
        <w:t>No. Many people receive hospice care for weeks or even months. Starting hospice earlier often allows patients and families to receive more support and better symptom management.</w:t>
      </w:r>
    </w:p>
    <w:p w14:paraId="57DFD5AE" w14:textId="77777777" w:rsidR="00680BE8" w:rsidRDefault="00680BE8" w:rsidP="00162CAC">
      <w:pPr>
        <w:rPr>
          <w:rFonts w:ascii="Lato" w:hAnsi="Lato"/>
          <w:b/>
          <w:bCs/>
          <w:i/>
          <w:iCs/>
          <w:color w:val="00B050"/>
          <w:sz w:val="28"/>
          <w:szCs w:val="28"/>
        </w:rPr>
      </w:pPr>
      <w:r w:rsidRPr="00680BE8">
        <w:rPr>
          <w:rFonts w:ascii="Lato" w:hAnsi="Lato"/>
          <w:b/>
          <w:bCs/>
          <w:i/>
          <w:iCs/>
          <w:color w:val="00B050"/>
          <w:sz w:val="28"/>
          <w:szCs w:val="28"/>
        </w:rPr>
        <w:t>Does choosing hospice mean giving up?</w:t>
      </w:r>
    </w:p>
    <w:p w14:paraId="46E53054" w14:textId="77777777" w:rsidR="00680BE8" w:rsidRDefault="00680BE8" w:rsidP="00162CAC">
      <w:pPr>
        <w:rPr>
          <w:rFonts w:ascii="Lato" w:hAnsi="Lato"/>
        </w:rPr>
      </w:pPr>
      <w:r w:rsidRPr="00680BE8">
        <w:rPr>
          <w:rFonts w:ascii="Lato" w:hAnsi="Lato"/>
        </w:rPr>
        <w:t>No. Hospice does not mean giving up. It means focusing on comfort, quality of life, and spending meaningful time with the people who matter most.</w:t>
      </w:r>
    </w:p>
    <w:p w14:paraId="1C4FC810" w14:textId="77777777" w:rsidR="0070597A" w:rsidRDefault="0070597A" w:rsidP="00162CAC">
      <w:pPr>
        <w:rPr>
          <w:rFonts w:ascii="Lato" w:hAnsi="Lato"/>
          <w:b/>
          <w:bCs/>
          <w:i/>
          <w:iCs/>
          <w:color w:val="00B050"/>
          <w:sz w:val="28"/>
          <w:szCs w:val="28"/>
        </w:rPr>
      </w:pPr>
    </w:p>
    <w:p w14:paraId="129A5252" w14:textId="5C3C9C94" w:rsidR="002D57AA" w:rsidRDefault="002D57AA" w:rsidP="00162CAC">
      <w:pPr>
        <w:rPr>
          <w:rFonts w:ascii="Lato" w:hAnsi="Lato"/>
          <w:b/>
          <w:bCs/>
          <w:i/>
          <w:iCs/>
          <w:color w:val="00B050"/>
          <w:sz w:val="28"/>
          <w:szCs w:val="28"/>
        </w:rPr>
      </w:pPr>
      <w:r w:rsidRPr="002D57AA">
        <w:rPr>
          <w:rFonts w:ascii="Lato" w:hAnsi="Lato"/>
          <w:b/>
          <w:bCs/>
          <w:i/>
          <w:iCs/>
          <w:color w:val="00B050"/>
          <w:sz w:val="28"/>
          <w:szCs w:val="28"/>
        </w:rPr>
        <w:t>Can I stay in my own home?</w:t>
      </w:r>
    </w:p>
    <w:p w14:paraId="3B404386" w14:textId="31AE9BC3" w:rsidR="00680BE8" w:rsidRDefault="00680BE8" w:rsidP="00162CAC">
      <w:pPr>
        <w:rPr>
          <w:rFonts w:ascii="Lato" w:hAnsi="Lato"/>
        </w:rPr>
      </w:pPr>
      <w:r w:rsidRPr="00680BE8">
        <w:rPr>
          <w:rFonts w:ascii="Lato" w:hAnsi="Lato"/>
        </w:rPr>
        <w:t>In many cases, yes. Most hospice care is provided in the patient's home or wherever they live.</w:t>
      </w:r>
    </w:p>
    <w:p w14:paraId="37C5EA99" w14:textId="77777777" w:rsidR="002D57AA" w:rsidRDefault="002D57AA" w:rsidP="00162CAC">
      <w:pPr>
        <w:rPr>
          <w:rFonts w:ascii="Lato" w:hAnsi="Lato"/>
          <w:b/>
          <w:bCs/>
          <w:i/>
          <w:iCs/>
          <w:color w:val="00B050"/>
          <w:sz w:val="28"/>
          <w:szCs w:val="28"/>
        </w:rPr>
      </w:pPr>
      <w:r w:rsidRPr="002D57AA">
        <w:rPr>
          <w:rFonts w:ascii="Lato" w:hAnsi="Lato"/>
          <w:b/>
          <w:bCs/>
          <w:i/>
          <w:iCs/>
          <w:color w:val="00B050"/>
          <w:sz w:val="28"/>
          <w:szCs w:val="28"/>
        </w:rPr>
        <w:t>Does hospice support family caregivers?</w:t>
      </w:r>
    </w:p>
    <w:p w14:paraId="526777BB" w14:textId="393C9F2F" w:rsidR="00162CAC" w:rsidRDefault="002D57AA" w:rsidP="00162CAC">
      <w:pPr>
        <w:rPr>
          <w:rFonts w:ascii="Lato" w:hAnsi="Lato"/>
        </w:rPr>
      </w:pPr>
      <w:r w:rsidRPr="002D57AA">
        <w:rPr>
          <w:rFonts w:ascii="Lato" w:hAnsi="Lato"/>
        </w:rPr>
        <w:t>Yes. Hospice cares for both the patient and the family. The hospice team provides education, emotional support, respite resources, and grief support.</w:t>
      </w:r>
      <w:r w:rsidR="00162CAC" w:rsidRPr="00162CAC">
        <w:rPr>
          <w:rFonts w:ascii="Lato" w:hAnsi="Lato"/>
        </w:rPr>
        <w:t> </w:t>
      </w:r>
    </w:p>
    <w:p w14:paraId="62B4CA0E" w14:textId="77777777" w:rsidR="00CE259A" w:rsidRDefault="00CE259A" w:rsidP="00CE259A">
      <w:pPr>
        <w:rPr>
          <w:rFonts w:ascii="Lato" w:hAnsi="Lato"/>
          <w:b/>
          <w:bCs/>
          <w:i/>
          <w:iCs/>
          <w:color w:val="00B050"/>
          <w:sz w:val="28"/>
          <w:szCs w:val="28"/>
        </w:rPr>
      </w:pPr>
      <w:r w:rsidRPr="00CE259A">
        <w:rPr>
          <w:rFonts w:ascii="Lato" w:hAnsi="Lato"/>
          <w:b/>
          <w:bCs/>
          <w:i/>
          <w:iCs/>
          <w:color w:val="00B050"/>
          <w:sz w:val="28"/>
          <w:szCs w:val="28"/>
        </w:rPr>
        <w:t>Is hospice covered by insurance?</w:t>
      </w:r>
    </w:p>
    <w:p w14:paraId="4F0EE89C" w14:textId="53992170" w:rsidR="00CE259A" w:rsidRPr="00162CAC" w:rsidRDefault="00CE259A" w:rsidP="00162CAC">
      <w:pPr>
        <w:rPr>
          <w:rFonts w:ascii="Lato" w:hAnsi="Lato"/>
        </w:rPr>
      </w:pPr>
      <w:r w:rsidRPr="00CE259A">
        <w:rPr>
          <w:rFonts w:ascii="Lato" w:hAnsi="Lato"/>
        </w:rPr>
        <w:t>Hospice is covered by Medicare for eligible patients. Many Medicaid programs and private insurance plans also cover hospice services.</w:t>
      </w:r>
    </w:p>
    <w:p w14:paraId="05850C7C" w14:textId="77777777" w:rsidR="0070597A" w:rsidRDefault="0070597A" w:rsidP="00162CAC">
      <w:pPr>
        <w:rPr>
          <w:rFonts w:ascii="Lato" w:hAnsi="Lato"/>
          <w:b/>
          <w:bCs/>
          <w:color w:val="006666"/>
          <w:sz w:val="32"/>
          <w:szCs w:val="32"/>
        </w:rPr>
        <w:sectPr w:rsidR="0070597A" w:rsidSect="0070597A">
          <w:type w:val="continuous"/>
          <w:pgSz w:w="12240" w:h="15840"/>
          <w:pgMar w:top="1440" w:right="1440" w:bottom="1440" w:left="1440" w:header="288" w:footer="431" w:gutter="0"/>
          <w:cols w:num="2" w:space="720"/>
          <w:titlePg/>
          <w:docGrid w:linePitch="360"/>
        </w:sectPr>
      </w:pPr>
    </w:p>
    <w:p w14:paraId="1E4C8179" w14:textId="77777777" w:rsidR="00970BF6" w:rsidRDefault="00970BF6" w:rsidP="00162CAC">
      <w:pPr>
        <w:rPr>
          <w:rFonts w:ascii="Lato" w:hAnsi="Lato"/>
          <w:b/>
          <w:bCs/>
          <w:color w:val="006666"/>
          <w:sz w:val="32"/>
          <w:szCs w:val="32"/>
        </w:rPr>
      </w:pPr>
    </w:p>
    <w:p w14:paraId="674100A4" w14:textId="15FFDEDB" w:rsidR="00162CAC" w:rsidRPr="00DA48BD" w:rsidRDefault="008D282C" w:rsidP="00162CAC">
      <w:pPr>
        <w:rPr>
          <w:rFonts w:ascii="Lato" w:hAnsi="Lato"/>
          <w:color w:val="006666"/>
          <w:sz w:val="36"/>
          <w:szCs w:val="36"/>
        </w:rPr>
      </w:pPr>
      <w:r w:rsidRPr="00DA48BD">
        <w:rPr>
          <w:rFonts w:ascii="Lato" w:eastAsia="Arial" w:hAnsi="Lato" w:cs="Arial"/>
          <w:noProof/>
          <w:sz w:val="28"/>
          <w:szCs w:val="28"/>
          <w:lang w:val="en-GB"/>
        </w:rPr>
        <w:lastRenderedPageBreak/>
        <w:drawing>
          <wp:anchor distT="0" distB="0" distL="114300" distR="114300" simplePos="0" relativeHeight="251658253" behindDoc="0" locked="0" layoutInCell="1" allowOverlap="1" wp14:anchorId="141531A2" wp14:editId="06ADF3A3">
            <wp:simplePos x="0" y="0"/>
            <wp:positionH relativeFrom="column">
              <wp:posOffset>-526737</wp:posOffset>
            </wp:positionH>
            <wp:positionV relativeFrom="paragraph">
              <wp:posOffset>25789</wp:posOffset>
            </wp:positionV>
            <wp:extent cx="763905" cy="728980"/>
            <wp:effectExtent l="0" t="0" r="0" b="0"/>
            <wp:wrapSquare wrapText="bothSides"/>
            <wp:docPr id="4958036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9254" t="63803" r="40746" b="7566"/>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anchor>
        </w:drawing>
      </w:r>
      <w:r w:rsidR="00162CAC" w:rsidRPr="00DA48BD">
        <w:rPr>
          <w:rFonts w:ascii="Lato" w:hAnsi="Lato"/>
          <w:b/>
          <w:bCs/>
          <w:color w:val="006666"/>
          <w:sz w:val="36"/>
          <w:szCs w:val="36"/>
        </w:rPr>
        <w:t>Care You Can Trust</w:t>
      </w:r>
      <w:r w:rsidR="00162CAC" w:rsidRPr="00DA48BD">
        <w:rPr>
          <w:rFonts w:ascii="Lato" w:hAnsi="Lato"/>
          <w:color w:val="006666"/>
          <w:sz w:val="36"/>
          <w:szCs w:val="36"/>
        </w:rPr>
        <w:t> </w:t>
      </w:r>
    </w:p>
    <w:p w14:paraId="2F2B1FF8" w14:textId="2906CC6D" w:rsidR="00517C79" w:rsidRPr="00517C79" w:rsidRDefault="00517C79" w:rsidP="00517C79">
      <w:pPr>
        <w:rPr>
          <w:rFonts w:ascii="Lato" w:hAnsi="Lato"/>
          <w:b/>
          <w:bCs/>
          <w:lang w:val="en-GB"/>
        </w:rPr>
      </w:pPr>
      <w:r w:rsidRPr="00517C79">
        <w:rPr>
          <w:rFonts w:ascii="Lato" w:hAnsi="Lato"/>
          <w:b/>
          <w:bCs/>
          <w:lang w:val="en-GB"/>
        </w:rPr>
        <w:t>Choosing hospice is a personal decision. Hospice focuses on helping people live each day as comfortably and meaningfully as possible while providing compassionate support for the whole family.</w:t>
      </w:r>
    </w:p>
    <w:p w14:paraId="24762E0F" w14:textId="0FE23AF5" w:rsidR="00517C79" w:rsidRPr="00A65A58" w:rsidRDefault="00517C79" w:rsidP="00517C79">
      <w:pPr>
        <w:rPr>
          <w:rFonts w:ascii="Lato" w:hAnsi="Lato"/>
          <w:lang w:val="en-GB"/>
        </w:rPr>
      </w:pPr>
      <w:r w:rsidRPr="00A65A58">
        <w:rPr>
          <w:rFonts w:ascii="Lato" w:hAnsi="Lato"/>
          <w:lang w:val="en-GB"/>
        </w:rPr>
        <w:t>If you or someone you love is living with a serious illness and treatment is no longer meeting your goals, talk with your healthcare provider about whether hospice care may be right for you. Learning about hospice early gives you more time to receive the care and support you deserve.</w:t>
      </w:r>
    </w:p>
    <w:p w14:paraId="2D283889" w14:textId="3154D295" w:rsidR="0037268C" w:rsidRDefault="00A65A58" w:rsidP="00101661">
      <w:pPr>
        <w:rPr>
          <w:rFonts w:ascii="Lato" w:hAnsi="Lato"/>
        </w:rPr>
      </w:pPr>
      <w:r>
        <w:rPr>
          <w:rFonts w:ascii="Lato" w:eastAsia="Arial" w:hAnsi="Lato" w:cs="Arial"/>
          <w:noProof/>
          <w:lang w:val="en-GB"/>
        </w:rPr>
        <w:drawing>
          <wp:anchor distT="0" distB="0" distL="114300" distR="114300" simplePos="0" relativeHeight="251658254" behindDoc="0" locked="0" layoutInCell="1" allowOverlap="1" wp14:anchorId="7F0347FB" wp14:editId="0D3E9EE5">
            <wp:simplePos x="0" y="0"/>
            <wp:positionH relativeFrom="margin">
              <wp:posOffset>-436729</wp:posOffset>
            </wp:positionH>
            <wp:positionV relativeFrom="paragraph">
              <wp:posOffset>373380</wp:posOffset>
            </wp:positionV>
            <wp:extent cx="763905" cy="728980"/>
            <wp:effectExtent l="0" t="0" r="0" b="0"/>
            <wp:wrapSquare wrapText="bothSides"/>
            <wp:docPr id="6287932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9264" t="64875" r="20736" b="6494"/>
                    <a:stretch>
                      <a:fillRect/>
                    </a:stretch>
                  </pic:blipFill>
                  <pic:spPr bwMode="auto">
                    <a:xfrm>
                      <a:off x="0" y="0"/>
                      <a:ext cx="763905" cy="728980"/>
                    </a:xfrm>
                    <a:prstGeom prst="rect">
                      <a:avLst/>
                    </a:prstGeom>
                    <a:noFill/>
                    <a:ln>
                      <a:noFill/>
                    </a:ln>
                    <a:extLst>
                      <a:ext uri="{53640926-AAD7-44D8-BBD7-CCE9431645EC}">
                        <a14:shadowObscured xmlns:a14="http://schemas.microsoft.com/office/drawing/2010/main"/>
                      </a:ext>
                    </a:extLst>
                  </pic:spPr>
                </pic:pic>
              </a:graphicData>
            </a:graphic>
          </wp:anchor>
        </w:drawing>
      </w:r>
    </w:p>
    <w:p w14:paraId="17838A5A" w14:textId="7C9E8478" w:rsidR="009C22C7" w:rsidRPr="00DA48BD" w:rsidRDefault="009C22C7" w:rsidP="009C22C7">
      <w:pPr>
        <w:rPr>
          <w:rFonts w:ascii="Lato" w:hAnsi="Lato"/>
          <w:b/>
          <w:bCs/>
          <w:color w:val="006666"/>
          <w:sz w:val="36"/>
          <w:szCs w:val="36"/>
          <w:lang w:val="en-GB"/>
        </w:rPr>
      </w:pPr>
      <w:r w:rsidRPr="00DA48BD">
        <w:rPr>
          <w:rFonts w:ascii="Lato" w:hAnsi="Lato"/>
          <w:b/>
          <w:bCs/>
          <w:color w:val="006666"/>
          <w:sz w:val="36"/>
          <w:szCs w:val="36"/>
          <w:lang w:val="en-GB"/>
        </w:rPr>
        <w:t>Looking for Hospice Care?</w:t>
      </w:r>
    </w:p>
    <w:p w14:paraId="2C5F5984" w14:textId="568AE216" w:rsidR="009C22C7" w:rsidRPr="00632F1B" w:rsidRDefault="009C22C7" w:rsidP="009C22C7">
      <w:pPr>
        <w:rPr>
          <w:rFonts w:ascii="Lato" w:hAnsi="Lato"/>
          <w:b/>
          <w:bCs/>
          <w:color w:val="00B050"/>
          <w:sz w:val="28"/>
          <w:szCs w:val="28"/>
          <w:lang w:val="en-GB"/>
        </w:rPr>
      </w:pPr>
      <w:r w:rsidRPr="00632F1B">
        <w:rPr>
          <w:rFonts w:ascii="Lato" w:hAnsi="Lato"/>
          <w:b/>
          <w:bCs/>
          <w:color w:val="00B050"/>
          <w:sz w:val="28"/>
          <w:szCs w:val="28"/>
          <w:lang w:val="en-GB"/>
        </w:rPr>
        <w:t>If you or someone you love is looking for hospice care, we're here to help.</w:t>
      </w:r>
    </w:p>
    <w:p w14:paraId="116B006B" w14:textId="77777777" w:rsidR="00632F1B" w:rsidRDefault="00632F1B" w:rsidP="009C22C7">
      <w:pPr>
        <w:rPr>
          <w:rFonts w:ascii="Lato" w:hAnsi="Lato"/>
          <w:color w:val="006666"/>
          <w:lang w:val="en-GB"/>
        </w:rPr>
        <w:sectPr w:rsidR="00632F1B" w:rsidSect="00850B0B">
          <w:type w:val="continuous"/>
          <w:pgSz w:w="12240" w:h="15840"/>
          <w:pgMar w:top="1440" w:right="1440" w:bottom="1440" w:left="1440" w:header="288" w:footer="431" w:gutter="0"/>
          <w:cols w:space="720"/>
          <w:titlePg/>
          <w:docGrid w:linePitch="360"/>
        </w:sectPr>
      </w:pPr>
    </w:p>
    <w:p w14:paraId="5FDF37C2" w14:textId="57B0A902" w:rsidR="00632F1B" w:rsidRPr="00080560" w:rsidRDefault="009C22C7" w:rsidP="00A65A58">
      <w:pPr>
        <w:ind w:left="720"/>
        <w:rPr>
          <w:rFonts w:ascii="Lato" w:hAnsi="Lato"/>
          <w:color w:val="006666"/>
          <w:sz w:val="30"/>
          <w:szCs w:val="30"/>
          <w:lang w:val="en-GB"/>
        </w:rPr>
      </w:pPr>
      <w:r w:rsidRPr="00080560">
        <w:rPr>
          <w:rFonts w:ascii="Lato" w:hAnsi="Lato"/>
          <w:b/>
          <w:bCs/>
          <w:color w:val="006666"/>
          <w:sz w:val="30"/>
          <w:szCs w:val="30"/>
          <w:lang w:val="en-GB"/>
        </w:rPr>
        <w:t xml:space="preserve">Call 844-GET-NPHI </w:t>
      </w:r>
      <w:r w:rsidR="00A468AC" w:rsidRPr="00080560">
        <w:rPr>
          <w:rFonts w:ascii="Lato" w:hAnsi="Lato"/>
          <w:color w:val="006666"/>
          <w:sz w:val="30"/>
          <w:szCs w:val="30"/>
          <w:lang w:val="en-GB"/>
        </w:rPr>
        <w:br/>
      </w:r>
      <w:r w:rsidRPr="00080560">
        <w:rPr>
          <w:rFonts w:ascii="Lato" w:hAnsi="Lato"/>
          <w:color w:val="006666"/>
          <w:sz w:val="30"/>
          <w:szCs w:val="30"/>
          <w:lang w:val="en-GB"/>
        </w:rPr>
        <w:t>(844-438-6744)</w:t>
      </w:r>
    </w:p>
    <w:p w14:paraId="60F9E6FB" w14:textId="57151D7F" w:rsidR="009C22C7" w:rsidRPr="00632F1B" w:rsidRDefault="00080560" w:rsidP="009C22C7">
      <w:pPr>
        <w:rPr>
          <w:rFonts w:ascii="Lato" w:hAnsi="Lato"/>
          <w:color w:val="006666"/>
          <w:lang w:val="en-GB"/>
        </w:rPr>
      </w:pPr>
      <w:r>
        <w:rPr>
          <w:rFonts w:ascii="Lato" w:hAnsi="Lato"/>
          <w:color w:val="006666"/>
          <w:lang w:val="en-GB"/>
        </w:rPr>
        <w:t>O</w:t>
      </w:r>
      <w:r w:rsidR="009C22C7" w:rsidRPr="00632F1B">
        <w:rPr>
          <w:rFonts w:ascii="Lato" w:hAnsi="Lato"/>
          <w:color w:val="006666"/>
          <w:lang w:val="en-GB"/>
        </w:rPr>
        <w:t xml:space="preserve">r visit </w:t>
      </w:r>
      <w:hyperlink r:id="rId32" w:history="1">
        <w:r w:rsidR="009C22C7" w:rsidRPr="00080560">
          <w:rPr>
            <w:rStyle w:val="Hyperlink"/>
            <w:rFonts w:ascii="Lato" w:hAnsi="Lato"/>
            <w:color w:val="00B050"/>
            <w:lang w:val="en-GB"/>
          </w:rPr>
          <w:t>www.nphihealth.org/findcare</w:t>
        </w:r>
      </w:hyperlink>
      <w:r w:rsidR="009C22C7" w:rsidRPr="00632F1B">
        <w:rPr>
          <w:rFonts w:ascii="Lato" w:hAnsi="Lato"/>
          <w:color w:val="006666"/>
          <w:lang w:val="en-GB"/>
        </w:rPr>
        <w:t xml:space="preserve"> to find a trusted </w:t>
      </w:r>
      <w:r>
        <w:rPr>
          <w:rFonts w:ascii="Lato" w:hAnsi="Lato"/>
          <w:color w:val="006666"/>
          <w:lang w:val="en-GB"/>
        </w:rPr>
        <w:t>hospice</w:t>
      </w:r>
      <w:r w:rsidR="009C22C7" w:rsidRPr="00632F1B">
        <w:rPr>
          <w:rFonts w:ascii="Lato" w:hAnsi="Lato"/>
          <w:color w:val="006666"/>
          <w:lang w:val="en-GB"/>
        </w:rPr>
        <w:t xml:space="preserve"> provider near you.</w:t>
      </w:r>
    </w:p>
    <w:p w14:paraId="50FBD4C6" w14:textId="77777777" w:rsidR="00632F1B" w:rsidRDefault="00632F1B" w:rsidP="00101661">
      <w:pPr>
        <w:rPr>
          <w:rFonts w:ascii="Lato" w:hAnsi="Lato"/>
        </w:rPr>
        <w:sectPr w:rsidR="00632F1B" w:rsidSect="00632F1B">
          <w:type w:val="continuous"/>
          <w:pgSz w:w="12240" w:h="15840"/>
          <w:pgMar w:top="1440" w:right="1440" w:bottom="1440" w:left="1440" w:header="288" w:footer="720" w:gutter="0"/>
          <w:cols w:num="2" w:space="720"/>
          <w:titlePg/>
          <w:docGrid w:linePitch="360"/>
        </w:sectPr>
      </w:pPr>
    </w:p>
    <w:p w14:paraId="53D39E2D" w14:textId="29103F62" w:rsidR="0037268C" w:rsidRPr="00AD3405" w:rsidRDefault="00632F1B" w:rsidP="00101661">
      <w:pPr>
        <w:rPr>
          <w:rFonts w:ascii="Lato" w:hAnsi="Lato"/>
        </w:rPr>
      </w:pPr>
      <w:r>
        <w:rPr>
          <w:rFonts w:ascii="Lato" w:hAnsi="Lato"/>
          <w:b/>
          <w:bCs/>
          <w:noProof/>
          <w:color w:val="006666"/>
          <w:sz w:val="32"/>
          <w:szCs w:val="32"/>
          <w:lang w:val="en-GB"/>
        </w:rPr>
        <w:drawing>
          <wp:anchor distT="0" distB="0" distL="114300" distR="114300" simplePos="0" relativeHeight="251658243" behindDoc="0" locked="0" layoutInCell="1" allowOverlap="1" wp14:anchorId="39E6E75F" wp14:editId="769AFC1B">
            <wp:simplePos x="0" y="0"/>
            <wp:positionH relativeFrom="column">
              <wp:posOffset>553336</wp:posOffset>
            </wp:positionH>
            <wp:positionV relativeFrom="paragraph">
              <wp:posOffset>260424</wp:posOffset>
            </wp:positionV>
            <wp:extent cx="4646428" cy="3715653"/>
            <wp:effectExtent l="0" t="0" r="1905" b="0"/>
            <wp:wrapNone/>
            <wp:docPr id="14559778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46428" cy="371565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7268C" w:rsidRPr="00AD3405" w:rsidSect="00480306">
      <w:type w:val="continuous"/>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7D4B2" w14:textId="77777777" w:rsidR="003E166C" w:rsidRDefault="003E166C" w:rsidP="00A94D59">
      <w:pPr>
        <w:spacing w:after="0" w:line="240" w:lineRule="auto"/>
      </w:pPr>
      <w:r>
        <w:separator/>
      </w:r>
    </w:p>
  </w:endnote>
  <w:endnote w:type="continuationSeparator" w:id="0">
    <w:p w14:paraId="1C138D1F" w14:textId="77777777" w:rsidR="003E166C" w:rsidRDefault="003E166C" w:rsidP="00A94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altName w:val="Trebuchet MS"/>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0057945"/>
      <w:docPartObj>
        <w:docPartGallery w:val="Page Numbers (Bottom of Page)"/>
        <w:docPartUnique/>
      </w:docPartObj>
    </w:sdtPr>
    <w:sdtContent>
      <w:p w14:paraId="46E3DF2D" w14:textId="1CA8F0A2" w:rsidR="008B00DD" w:rsidRDefault="008B00DD" w:rsidP="00AE7A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9C887E4" w14:textId="77777777" w:rsidR="00A94D59" w:rsidRDefault="00A94D59" w:rsidP="008B00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8717563"/>
      <w:docPartObj>
        <w:docPartGallery w:val="Page Numbers (Bottom of Page)"/>
        <w:docPartUnique/>
      </w:docPartObj>
    </w:sdtPr>
    <w:sdtContent>
      <w:p w14:paraId="2A01C5CE" w14:textId="209F1AEB" w:rsidR="008B00DD" w:rsidRDefault="008B00DD" w:rsidP="00AE7A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C17ABEB" w14:textId="4EE7FC9A" w:rsidR="00A94D59" w:rsidRPr="005A75DD" w:rsidRDefault="00E22A08" w:rsidP="008B00DD">
    <w:pPr>
      <w:spacing w:before="240" w:after="240"/>
      <w:ind w:right="360"/>
      <w:rPr>
        <w:rFonts w:ascii="Lato" w:hAnsi="Lato"/>
        <w:sz w:val="20"/>
        <w:szCs w:val="20"/>
      </w:rPr>
    </w:pPr>
    <w:r w:rsidRPr="005A75DD">
      <w:rPr>
        <w:noProof/>
        <w:sz w:val="20"/>
        <w:szCs w:val="20"/>
      </w:rPr>
      <mc:AlternateContent>
        <mc:Choice Requires="wps">
          <w:drawing>
            <wp:anchor distT="0" distB="0" distL="114300" distR="114300" simplePos="0" relativeHeight="251658242" behindDoc="0" locked="0" layoutInCell="1" allowOverlap="1" wp14:anchorId="6FE55B8B" wp14:editId="33F120B5">
              <wp:simplePos x="0" y="0"/>
              <wp:positionH relativeFrom="page">
                <wp:align>left</wp:align>
              </wp:positionH>
              <wp:positionV relativeFrom="paragraph">
                <wp:posOffset>541721</wp:posOffset>
              </wp:positionV>
              <wp:extent cx="7867783" cy="393404"/>
              <wp:effectExtent l="0" t="0" r="0" b="6985"/>
              <wp:wrapNone/>
              <wp:docPr id="122951568" name="Rectangle 4"/>
              <wp:cNvGraphicFramePr/>
              <a:graphic xmlns:a="http://schemas.openxmlformats.org/drawingml/2006/main">
                <a:graphicData uri="http://schemas.microsoft.com/office/word/2010/wordprocessingShape">
                  <wps:wsp>
                    <wps:cNvSpPr/>
                    <wps:spPr>
                      <a:xfrm>
                        <a:off x="0" y="0"/>
                        <a:ext cx="7867783" cy="393404"/>
                      </a:xfrm>
                      <a:prstGeom prst="rect">
                        <a:avLst/>
                      </a:prstGeom>
                      <a:solidFill>
                        <a:srgbClr val="00666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2BCE8C2E">
            <v:rect id="Rectangle 4" style="position:absolute;margin-left:0;margin-top:42.65pt;width:619.5pt;height:31pt;z-index:25165824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spid="_x0000_s1026" fillcolor="#066" stroked="f" strokeweight="1pt" w14:anchorId="4B014A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">
              <w10:wrap anchorx="page"/>
            </v:rect>
          </w:pict>
        </mc:Fallback>
      </mc:AlternateContent>
    </w:r>
    <w:r w:rsidR="00957BEB" w:rsidRPr="005A75DD">
      <w:rPr>
        <w:rFonts w:ascii="Lato" w:eastAsia="Arial" w:hAnsi="Lato" w:cs="Arial"/>
        <w:sz w:val="20"/>
        <w:szCs w:val="20"/>
      </w:rPr>
      <w:t>This resource is p</w:t>
    </w:r>
    <w:r w:rsidR="00A94D59" w:rsidRPr="005A75DD">
      <w:rPr>
        <w:rFonts w:ascii="Lato" w:eastAsia="Arial" w:hAnsi="Lato" w:cs="Arial"/>
        <w:sz w:val="20"/>
        <w:szCs w:val="20"/>
      </w:rPr>
      <w:t xml:space="preserve">rovided by </w:t>
    </w:r>
    <w:r w:rsidR="0078647B" w:rsidRPr="005A75DD">
      <w:rPr>
        <w:rFonts w:ascii="Lato" w:eastAsia="Arial" w:hAnsi="Lato" w:cs="Arial"/>
        <w:color w:val="EE0000"/>
        <w:sz w:val="20"/>
        <w:szCs w:val="20"/>
      </w:rPr>
      <w:t>[insert organization name]</w:t>
    </w:r>
    <w:r w:rsidR="00A94D59" w:rsidRPr="005A75DD">
      <w:rPr>
        <w:rFonts w:ascii="Lato" w:eastAsia="Arial" w:hAnsi="Lato" w:cs="Arial"/>
        <w:color w:val="EE0000"/>
        <w:sz w:val="20"/>
        <w:szCs w:val="20"/>
      </w:rPr>
      <w:t xml:space="preserve"> </w:t>
    </w:r>
    <w:r w:rsidR="00A94D59" w:rsidRPr="005A75DD">
      <w:rPr>
        <w:rFonts w:ascii="Lato" w:eastAsia="Arial" w:hAnsi="Lato" w:cs="Arial"/>
        <w:sz w:val="20"/>
        <w:szCs w:val="20"/>
      </w:rPr>
      <w:t xml:space="preserve">in partnership with the </w:t>
    </w:r>
    <w:hyperlink r:id="rId1" w:history="1">
      <w:r w:rsidR="00A94D59" w:rsidRPr="005A75DD">
        <w:rPr>
          <w:rStyle w:val="Hyperlink"/>
          <w:rFonts w:ascii="Lato" w:eastAsia="Arial" w:hAnsi="Lato" w:cs="Arial"/>
          <w:sz w:val="20"/>
          <w:szCs w:val="20"/>
        </w:rPr>
        <w:t>National Partnership for Healthcare and Hospice Innovation (NPHI)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E1E7" w14:textId="1304B862" w:rsidR="00016697" w:rsidRPr="005A75DD" w:rsidRDefault="00E64788" w:rsidP="00C712CB">
    <w:pPr>
      <w:spacing w:before="240" w:after="240"/>
      <w:ind w:right="360"/>
      <w:rPr>
        <w:rFonts w:ascii="Lato" w:hAnsi="Lato"/>
        <w:sz w:val="20"/>
        <w:szCs w:val="20"/>
      </w:rPr>
    </w:pPr>
    <w:r w:rsidRPr="005A75DD">
      <w:rPr>
        <w:noProof/>
        <w:sz w:val="20"/>
        <w:szCs w:val="20"/>
      </w:rPr>
      <mc:AlternateContent>
        <mc:Choice Requires="wps">
          <w:drawing>
            <wp:anchor distT="0" distB="0" distL="114300" distR="114300" simplePos="0" relativeHeight="251658241" behindDoc="0" locked="0" layoutInCell="1" allowOverlap="1" wp14:anchorId="1C0E8017" wp14:editId="628727F9">
              <wp:simplePos x="0" y="0"/>
              <wp:positionH relativeFrom="page">
                <wp:align>right</wp:align>
              </wp:positionH>
              <wp:positionV relativeFrom="paragraph">
                <wp:posOffset>657297</wp:posOffset>
              </wp:positionV>
              <wp:extent cx="7867783" cy="280921"/>
              <wp:effectExtent l="0" t="0" r="0" b="5080"/>
              <wp:wrapNone/>
              <wp:docPr id="524888972" name="Rectangle 4"/>
              <wp:cNvGraphicFramePr/>
              <a:graphic xmlns:a="http://schemas.openxmlformats.org/drawingml/2006/main">
                <a:graphicData uri="http://schemas.microsoft.com/office/word/2010/wordprocessingShape">
                  <wps:wsp>
                    <wps:cNvSpPr/>
                    <wps:spPr>
                      <a:xfrm>
                        <a:off x="0" y="0"/>
                        <a:ext cx="7867783" cy="280921"/>
                      </a:xfrm>
                      <a:prstGeom prst="rect">
                        <a:avLst/>
                      </a:prstGeom>
                      <a:solidFill>
                        <a:srgbClr val="00666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0EEF4CA">
            <v:rect id="Rectangle 4" style="position:absolute;margin-left:568.3pt;margin-top:51.75pt;width:619.5pt;height:22.1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66" stroked="f" strokeweight="1pt" w14:anchorId="1C34E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">
              <w10:wrap anchorx="page"/>
            </v:rect>
          </w:pict>
        </mc:Fallback>
      </mc:AlternateContent>
    </w:r>
    <w:r w:rsidR="00C712CB" w:rsidRPr="005A75DD">
      <w:rPr>
        <w:rFonts w:ascii="Lato" w:eastAsia="Arial" w:hAnsi="Lato" w:cs="Arial"/>
        <w:sz w:val="20"/>
        <w:szCs w:val="20"/>
      </w:rPr>
      <w:t>T</w:t>
    </w:r>
    <w:r w:rsidRPr="005A75DD">
      <w:rPr>
        <w:rFonts w:ascii="Lato" w:eastAsia="Arial" w:hAnsi="Lato" w:cs="Arial"/>
        <w:sz w:val="20"/>
        <w:szCs w:val="20"/>
      </w:rPr>
      <w:t xml:space="preserve">his resource is provided by </w:t>
    </w:r>
    <w:r w:rsidRPr="005A75DD">
      <w:rPr>
        <w:rFonts w:ascii="Lato" w:eastAsia="Arial" w:hAnsi="Lato" w:cs="Arial"/>
        <w:color w:val="EE0000"/>
        <w:sz w:val="20"/>
        <w:szCs w:val="20"/>
      </w:rPr>
      <w:t xml:space="preserve">[insert organization name] </w:t>
    </w:r>
    <w:r w:rsidRPr="005A75DD">
      <w:rPr>
        <w:rFonts w:ascii="Lato" w:eastAsia="Arial" w:hAnsi="Lato" w:cs="Arial"/>
        <w:sz w:val="20"/>
        <w:szCs w:val="20"/>
      </w:rPr>
      <w:t xml:space="preserve">in partnership with the </w:t>
    </w:r>
    <w:hyperlink r:id="rId1" w:history="1">
      <w:r w:rsidRPr="005A75DD">
        <w:rPr>
          <w:rStyle w:val="Hyperlink"/>
          <w:rFonts w:ascii="Lato" w:eastAsia="Arial" w:hAnsi="Lato" w:cs="Arial"/>
          <w:sz w:val="20"/>
          <w:szCs w:val="20"/>
        </w:rPr>
        <w:t>National Partnership for Healthcare and Hospice Innovation (NPHI)</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60296" w14:textId="77777777" w:rsidR="003E166C" w:rsidRDefault="003E166C" w:rsidP="00A94D59">
      <w:pPr>
        <w:spacing w:after="0" w:line="240" w:lineRule="auto"/>
      </w:pPr>
      <w:r>
        <w:separator/>
      </w:r>
    </w:p>
  </w:footnote>
  <w:footnote w:type="continuationSeparator" w:id="0">
    <w:p w14:paraId="49CF614D" w14:textId="77777777" w:rsidR="003E166C" w:rsidRDefault="003E166C" w:rsidP="00A94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65F2" w14:textId="64D686BB" w:rsidR="001F3DD0" w:rsidRPr="00D0494A" w:rsidRDefault="001F3DD0" w:rsidP="00D0494A">
    <w:pPr>
      <w:pStyle w:val="Heading1"/>
      <w:spacing w:before="322" w:after="322"/>
      <w:rPr>
        <w:rFonts w:ascii="Raleway" w:eastAsia="Arial" w:hAnsi="Raleway" w:cs="Arial"/>
        <w:color w:val="006666"/>
        <w:sz w:val="28"/>
        <w:szCs w:val="28"/>
      </w:rPr>
    </w:pPr>
    <w:r>
      <w:rPr>
        <w:rFonts w:ascii="Raleway" w:eastAsia="Arial" w:hAnsi="Raleway" w:cs="Arial"/>
        <w:noProof/>
        <w:color w:val="006666"/>
        <w:sz w:val="28"/>
        <w:szCs w:val="28"/>
      </w:rPr>
      <w:drawing>
        <wp:anchor distT="0" distB="0" distL="114300" distR="114300" simplePos="0" relativeHeight="251658240" behindDoc="0" locked="0" layoutInCell="1" allowOverlap="1" wp14:anchorId="6DF22506" wp14:editId="7CB9003D">
          <wp:simplePos x="0" y="0"/>
          <wp:positionH relativeFrom="margin">
            <wp:posOffset>5335503</wp:posOffset>
          </wp:positionH>
          <wp:positionV relativeFrom="margin">
            <wp:posOffset>-905768</wp:posOffset>
          </wp:positionV>
          <wp:extent cx="832485" cy="832485"/>
          <wp:effectExtent l="0" t="0" r="5715" b="5715"/>
          <wp:wrapSquare wrapText="bothSides"/>
          <wp:docPr id="121890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0283" name="Picture 121890283"/>
                  <pic:cNvPicPr/>
                </pic:nvPicPr>
                <pic:blipFill>
                  <a:blip r:embed="rId1">
                    <a:extLst>
                      <a:ext uri="{28A0092B-C50C-407E-A947-70E740481C1C}">
                        <a14:useLocalDpi xmlns:a14="http://schemas.microsoft.com/office/drawing/2010/main" val="0"/>
                      </a:ext>
                    </a:extLst>
                  </a:blip>
                  <a:stretch>
                    <a:fillRect/>
                  </a:stretch>
                </pic:blipFill>
                <pic:spPr>
                  <a:xfrm>
                    <a:off x="0" y="0"/>
                    <a:ext cx="832485" cy="832485"/>
                  </a:xfrm>
                  <a:prstGeom prst="rect">
                    <a:avLst/>
                  </a:prstGeom>
                </pic:spPr>
              </pic:pic>
            </a:graphicData>
          </a:graphic>
          <wp14:sizeRelH relativeFrom="margin">
            <wp14:pctWidth>0</wp14:pctWidth>
          </wp14:sizeRelH>
          <wp14:sizeRelV relativeFrom="margin">
            <wp14:pctHeight>0</wp14:pctHeight>
          </wp14:sizeRelV>
        </wp:anchor>
      </w:drawing>
    </w:r>
    <w:r w:rsidR="006A0604">
      <w:rPr>
        <w:rFonts w:ascii="Raleway" w:eastAsia="Arial" w:hAnsi="Raleway" w:cs="Arial"/>
        <w:b/>
        <w:bCs/>
        <w:color w:val="FF8049"/>
        <w:sz w:val="18"/>
        <w:szCs w:val="18"/>
      </w:rPr>
      <w:t xml:space="preserve">Hospice </w:t>
    </w:r>
    <w:r w:rsidR="00014E73">
      <w:rPr>
        <w:rFonts w:ascii="Raleway" w:eastAsia="Arial" w:hAnsi="Raleway" w:cs="Arial"/>
        <w:b/>
        <w:bCs/>
        <w:color w:val="FF8049"/>
        <w:sz w:val="18"/>
        <w:szCs w:val="18"/>
      </w:rPr>
      <w:t xml:space="preserve">Care </w:t>
    </w:r>
    <w:r w:rsidR="0061778E" w:rsidRPr="0061778E">
      <w:rPr>
        <w:rFonts w:ascii="Raleway" w:eastAsia="Arial" w:hAnsi="Raleway" w:cs="Arial"/>
        <w:b/>
        <w:bCs/>
        <w:color w:val="FF8049"/>
        <w:sz w:val="18"/>
        <w:szCs w:val="18"/>
      </w:rPr>
      <w:t>Patient &amp; Family Fact Sheet</w:t>
    </w:r>
    <w:r w:rsidR="0061778E" w:rsidRPr="0061778E">
      <w:rPr>
        <w:rFonts w:ascii="Raleway" w:eastAsia="Arial" w:hAnsi="Raleway" w:cs="Arial"/>
        <w:color w:val="006666"/>
        <w:sz w:val="28"/>
        <w:szCs w:val="28"/>
      </w:rPr>
      <w:br/>
      <w:t>Care You Can Trust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70BF6" w14:paraId="02724479" w14:textId="77777777" w:rsidTr="6EA32BAE">
      <w:trPr>
        <w:trHeight w:val="300"/>
      </w:trPr>
      <w:tc>
        <w:tcPr>
          <w:tcW w:w="3120" w:type="dxa"/>
        </w:tcPr>
        <w:p w14:paraId="5F253F82" w14:textId="77777777" w:rsidR="00970BF6" w:rsidRDefault="00970BF6" w:rsidP="6EA32BAE">
          <w:pPr>
            <w:pStyle w:val="Header"/>
            <w:ind w:left="-115"/>
          </w:pPr>
        </w:p>
      </w:tc>
      <w:tc>
        <w:tcPr>
          <w:tcW w:w="3120" w:type="dxa"/>
        </w:tcPr>
        <w:p w14:paraId="33023478" w14:textId="77777777" w:rsidR="00970BF6" w:rsidRDefault="00970BF6" w:rsidP="6EA32BAE">
          <w:pPr>
            <w:pStyle w:val="Header"/>
            <w:jc w:val="center"/>
          </w:pPr>
        </w:p>
      </w:tc>
      <w:tc>
        <w:tcPr>
          <w:tcW w:w="3120" w:type="dxa"/>
        </w:tcPr>
        <w:p w14:paraId="76A3BC0D" w14:textId="77777777" w:rsidR="00970BF6" w:rsidRDefault="00970BF6" w:rsidP="6EA32BAE">
          <w:pPr>
            <w:pStyle w:val="Header"/>
            <w:ind w:right="-115"/>
            <w:jc w:val="right"/>
          </w:pPr>
        </w:p>
      </w:tc>
    </w:tr>
  </w:tbl>
  <w:p w14:paraId="74B99245" w14:textId="77777777" w:rsidR="00970BF6" w:rsidRDefault="00970BF6" w:rsidP="6EA32BA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70BF6" w14:paraId="1D78C9EC" w14:textId="77777777" w:rsidTr="6EA32BAE">
      <w:trPr>
        <w:trHeight w:val="300"/>
      </w:trPr>
      <w:tc>
        <w:tcPr>
          <w:tcW w:w="3120" w:type="dxa"/>
        </w:tcPr>
        <w:p w14:paraId="7F3E4E33" w14:textId="77777777" w:rsidR="00970BF6" w:rsidRDefault="00970BF6" w:rsidP="6EA32BAE">
          <w:pPr>
            <w:pStyle w:val="Header"/>
            <w:ind w:left="-115"/>
          </w:pPr>
        </w:p>
      </w:tc>
      <w:tc>
        <w:tcPr>
          <w:tcW w:w="3120" w:type="dxa"/>
        </w:tcPr>
        <w:p w14:paraId="144AF2DD" w14:textId="77777777" w:rsidR="00970BF6" w:rsidRDefault="00970BF6" w:rsidP="6EA32BAE">
          <w:pPr>
            <w:pStyle w:val="Header"/>
            <w:jc w:val="center"/>
          </w:pPr>
        </w:p>
      </w:tc>
      <w:tc>
        <w:tcPr>
          <w:tcW w:w="3120" w:type="dxa"/>
        </w:tcPr>
        <w:p w14:paraId="1A53D756" w14:textId="77777777" w:rsidR="00970BF6" w:rsidRDefault="00970BF6" w:rsidP="6EA32BAE">
          <w:pPr>
            <w:pStyle w:val="Header"/>
            <w:ind w:right="-115"/>
            <w:jc w:val="right"/>
          </w:pPr>
        </w:p>
      </w:tc>
    </w:tr>
  </w:tbl>
  <w:p w14:paraId="3DE727BE" w14:textId="77777777" w:rsidR="00970BF6" w:rsidRDefault="00970BF6" w:rsidP="6EA32BA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58D3F3E9" w14:textId="77777777" w:rsidTr="6EA32BAE">
      <w:trPr>
        <w:trHeight w:val="300"/>
      </w:trPr>
      <w:tc>
        <w:tcPr>
          <w:tcW w:w="3120" w:type="dxa"/>
        </w:tcPr>
        <w:p w14:paraId="15EE0841" w14:textId="55DA71D6" w:rsidR="6EA32BAE" w:rsidRDefault="6EA32BAE" w:rsidP="6EA32BAE">
          <w:pPr>
            <w:pStyle w:val="Header"/>
            <w:ind w:left="-115"/>
          </w:pPr>
        </w:p>
      </w:tc>
      <w:tc>
        <w:tcPr>
          <w:tcW w:w="3120" w:type="dxa"/>
        </w:tcPr>
        <w:p w14:paraId="47959546" w14:textId="60C7EB30" w:rsidR="6EA32BAE" w:rsidRDefault="6EA32BAE" w:rsidP="6EA32BAE">
          <w:pPr>
            <w:pStyle w:val="Header"/>
            <w:jc w:val="center"/>
          </w:pPr>
        </w:p>
      </w:tc>
      <w:tc>
        <w:tcPr>
          <w:tcW w:w="3120" w:type="dxa"/>
        </w:tcPr>
        <w:p w14:paraId="7DFF2DAA" w14:textId="2FC1F085" w:rsidR="6EA32BAE" w:rsidRDefault="6EA32BAE" w:rsidP="6EA32BAE">
          <w:pPr>
            <w:pStyle w:val="Header"/>
            <w:ind w:right="-115"/>
            <w:jc w:val="right"/>
          </w:pPr>
        </w:p>
      </w:tc>
    </w:tr>
  </w:tbl>
  <w:p w14:paraId="2F126179" w14:textId="5B4F76D9" w:rsidR="6EA32BAE" w:rsidRDefault="6EA32BAE" w:rsidP="6EA32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17D252CD" w14:textId="77777777" w:rsidTr="6EA32BAE">
      <w:trPr>
        <w:trHeight w:val="300"/>
      </w:trPr>
      <w:tc>
        <w:tcPr>
          <w:tcW w:w="3120" w:type="dxa"/>
        </w:tcPr>
        <w:p w14:paraId="4837EF29" w14:textId="57936A51" w:rsidR="6EA32BAE" w:rsidRDefault="6EA32BAE" w:rsidP="6EA32BAE">
          <w:pPr>
            <w:pStyle w:val="Header"/>
            <w:ind w:left="-115"/>
          </w:pPr>
        </w:p>
      </w:tc>
      <w:tc>
        <w:tcPr>
          <w:tcW w:w="3120" w:type="dxa"/>
        </w:tcPr>
        <w:p w14:paraId="6C8C893E" w14:textId="019A7515" w:rsidR="6EA32BAE" w:rsidRDefault="6EA32BAE" w:rsidP="6EA32BAE">
          <w:pPr>
            <w:pStyle w:val="Header"/>
            <w:jc w:val="center"/>
          </w:pPr>
        </w:p>
      </w:tc>
      <w:tc>
        <w:tcPr>
          <w:tcW w:w="3120" w:type="dxa"/>
        </w:tcPr>
        <w:p w14:paraId="22D2ED5D" w14:textId="5AD5992D" w:rsidR="6EA32BAE" w:rsidRDefault="6EA32BAE" w:rsidP="6EA32BAE">
          <w:pPr>
            <w:pStyle w:val="Header"/>
            <w:ind w:right="-115"/>
            <w:jc w:val="right"/>
          </w:pPr>
        </w:p>
      </w:tc>
    </w:tr>
  </w:tbl>
  <w:p w14:paraId="13EC0405" w14:textId="476037C8" w:rsidR="6EA32BAE" w:rsidRDefault="6EA32BAE" w:rsidP="6EA32B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7B4CE993" w14:textId="77777777" w:rsidTr="6EA32BAE">
      <w:trPr>
        <w:trHeight w:val="300"/>
      </w:trPr>
      <w:tc>
        <w:tcPr>
          <w:tcW w:w="3120" w:type="dxa"/>
        </w:tcPr>
        <w:p w14:paraId="06F01100" w14:textId="5F662D28" w:rsidR="6EA32BAE" w:rsidRDefault="6EA32BAE" w:rsidP="6EA32BAE">
          <w:pPr>
            <w:pStyle w:val="Header"/>
            <w:ind w:left="-115"/>
          </w:pPr>
        </w:p>
      </w:tc>
      <w:tc>
        <w:tcPr>
          <w:tcW w:w="3120" w:type="dxa"/>
        </w:tcPr>
        <w:p w14:paraId="37D98B80" w14:textId="223E667D" w:rsidR="6EA32BAE" w:rsidRDefault="6EA32BAE" w:rsidP="6EA32BAE">
          <w:pPr>
            <w:pStyle w:val="Header"/>
            <w:jc w:val="center"/>
          </w:pPr>
        </w:p>
      </w:tc>
      <w:tc>
        <w:tcPr>
          <w:tcW w:w="3120" w:type="dxa"/>
        </w:tcPr>
        <w:p w14:paraId="7C8B28D0" w14:textId="2B079CAF" w:rsidR="6EA32BAE" w:rsidRDefault="6EA32BAE" w:rsidP="6EA32BAE">
          <w:pPr>
            <w:pStyle w:val="Header"/>
            <w:ind w:right="-115"/>
            <w:jc w:val="right"/>
          </w:pPr>
        </w:p>
      </w:tc>
    </w:tr>
  </w:tbl>
  <w:p w14:paraId="0DA46747" w14:textId="31030D8F" w:rsidR="6EA32BAE" w:rsidRDefault="6EA32BAE" w:rsidP="6EA32B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50F1B97E" w14:textId="77777777" w:rsidTr="6EA32BAE">
      <w:trPr>
        <w:trHeight w:val="300"/>
      </w:trPr>
      <w:tc>
        <w:tcPr>
          <w:tcW w:w="3120" w:type="dxa"/>
        </w:tcPr>
        <w:p w14:paraId="1BC201A8" w14:textId="052DFE2D" w:rsidR="6EA32BAE" w:rsidRDefault="6EA32BAE" w:rsidP="6EA32BAE">
          <w:pPr>
            <w:pStyle w:val="Header"/>
            <w:ind w:left="-115"/>
          </w:pPr>
        </w:p>
      </w:tc>
      <w:tc>
        <w:tcPr>
          <w:tcW w:w="3120" w:type="dxa"/>
        </w:tcPr>
        <w:p w14:paraId="3A21D73E" w14:textId="1D4B076E" w:rsidR="6EA32BAE" w:rsidRDefault="6EA32BAE" w:rsidP="6EA32BAE">
          <w:pPr>
            <w:pStyle w:val="Header"/>
            <w:jc w:val="center"/>
          </w:pPr>
        </w:p>
      </w:tc>
      <w:tc>
        <w:tcPr>
          <w:tcW w:w="3120" w:type="dxa"/>
        </w:tcPr>
        <w:p w14:paraId="3CD963CB" w14:textId="4E51E464" w:rsidR="6EA32BAE" w:rsidRDefault="6EA32BAE" w:rsidP="6EA32BAE">
          <w:pPr>
            <w:pStyle w:val="Header"/>
            <w:ind w:right="-115"/>
            <w:jc w:val="right"/>
          </w:pPr>
        </w:p>
      </w:tc>
    </w:tr>
  </w:tbl>
  <w:p w14:paraId="23080C6B" w14:textId="7724D5FA" w:rsidR="6EA32BAE" w:rsidRDefault="6EA32BAE" w:rsidP="6EA32B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45F95838" w14:textId="77777777" w:rsidTr="6EA32BAE">
      <w:trPr>
        <w:trHeight w:val="300"/>
      </w:trPr>
      <w:tc>
        <w:tcPr>
          <w:tcW w:w="3120" w:type="dxa"/>
        </w:tcPr>
        <w:p w14:paraId="5FF72D4A" w14:textId="6976D261" w:rsidR="6EA32BAE" w:rsidRDefault="6EA32BAE" w:rsidP="6EA32BAE">
          <w:pPr>
            <w:pStyle w:val="Header"/>
            <w:ind w:left="-115"/>
          </w:pPr>
        </w:p>
      </w:tc>
      <w:tc>
        <w:tcPr>
          <w:tcW w:w="3120" w:type="dxa"/>
        </w:tcPr>
        <w:p w14:paraId="7E8C0312" w14:textId="79C64314" w:rsidR="6EA32BAE" w:rsidRDefault="6EA32BAE" w:rsidP="6EA32BAE">
          <w:pPr>
            <w:pStyle w:val="Header"/>
            <w:jc w:val="center"/>
          </w:pPr>
        </w:p>
      </w:tc>
      <w:tc>
        <w:tcPr>
          <w:tcW w:w="3120" w:type="dxa"/>
        </w:tcPr>
        <w:p w14:paraId="70DBB942" w14:textId="4249D696" w:rsidR="6EA32BAE" w:rsidRDefault="6EA32BAE" w:rsidP="6EA32BAE">
          <w:pPr>
            <w:pStyle w:val="Header"/>
            <w:ind w:right="-115"/>
            <w:jc w:val="right"/>
          </w:pPr>
        </w:p>
      </w:tc>
    </w:tr>
  </w:tbl>
  <w:p w14:paraId="5EFBFF95" w14:textId="5A8C39D1" w:rsidR="6EA32BAE" w:rsidRDefault="6EA32BAE" w:rsidP="6EA32B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11B08F8C" w14:textId="77777777" w:rsidTr="6EA32BAE">
      <w:trPr>
        <w:trHeight w:val="300"/>
      </w:trPr>
      <w:tc>
        <w:tcPr>
          <w:tcW w:w="3120" w:type="dxa"/>
        </w:tcPr>
        <w:p w14:paraId="1410C371" w14:textId="457EB18A" w:rsidR="6EA32BAE" w:rsidRDefault="6EA32BAE" w:rsidP="6EA32BAE">
          <w:pPr>
            <w:pStyle w:val="Header"/>
            <w:ind w:left="-115"/>
          </w:pPr>
        </w:p>
      </w:tc>
      <w:tc>
        <w:tcPr>
          <w:tcW w:w="3120" w:type="dxa"/>
        </w:tcPr>
        <w:p w14:paraId="13A38B11" w14:textId="449E6C1D" w:rsidR="6EA32BAE" w:rsidRDefault="6EA32BAE" w:rsidP="6EA32BAE">
          <w:pPr>
            <w:pStyle w:val="Header"/>
            <w:jc w:val="center"/>
          </w:pPr>
        </w:p>
      </w:tc>
      <w:tc>
        <w:tcPr>
          <w:tcW w:w="3120" w:type="dxa"/>
        </w:tcPr>
        <w:p w14:paraId="6A12562C" w14:textId="5ECCFA7E" w:rsidR="6EA32BAE" w:rsidRDefault="6EA32BAE" w:rsidP="6EA32BAE">
          <w:pPr>
            <w:pStyle w:val="Header"/>
            <w:ind w:right="-115"/>
            <w:jc w:val="right"/>
          </w:pPr>
        </w:p>
      </w:tc>
    </w:tr>
  </w:tbl>
  <w:p w14:paraId="2C96E5DC" w14:textId="36C448C3" w:rsidR="6EA32BAE" w:rsidRDefault="6EA32BAE" w:rsidP="6EA32B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5E395D91" w14:textId="77777777" w:rsidTr="6EA32BAE">
      <w:trPr>
        <w:trHeight w:val="300"/>
      </w:trPr>
      <w:tc>
        <w:tcPr>
          <w:tcW w:w="3120" w:type="dxa"/>
        </w:tcPr>
        <w:p w14:paraId="1A17BA0C" w14:textId="3FAC13F8" w:rsidR="6EA32BAE" w:rsidRDefault="6EA32BAE" w:rsidP="6EA32BAE">
          <w:pPr>
            <w:pStyle w:val="Header"/>
            <w:ind w:left="-115"/>
          </w:pPr>
        </w:p>
      </w:tc>
      <w:tc>
        <w:tcPr>
          <w:tcW w:w="3120" w:type="dxa"/>
        </w:tcPr>
        <w:p w14:paraId="7F4238BD" w14:textId="04595F36" w:rsidR="6EA32BAE" w:rsidRDefault="6EA32BAE" w:rsidP="6EA32BAE">
          <w:pPr>
            <w:pStyle w:val="Header"/>
            <w:jc w:val="center"/>
          </w:pPr>
        </w:p>
      </w:tc>
      <w:tc>
        <w:tcPr>
          <w:tcW w:w="3120" w:type="dxa"/>
        </w:tcPr>
        <w:p w14:paraId="686099AF" w14:textId="32AFD241" w:rsidR="6EA32BAE" w:rsidRDefault="6EA32BAE" w:rsidP="6EA32BAE">
          <w:pPr>
            <w:pStyle w:val="Header"/>
            <w:ind w:right="-115"/>
            <w:jc w:val="right"/>
          </w:pPr>
        </w:p>
      </w:tc>
    </w:tr>
  </w:tbl>
  <w:p w14:paraId="2A9360E4" w14:textId="79E77681" w:rsidR="6EA32BAE" w:rsidRDefault="6EA32BAE" w:rsidP="6EA32B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34190E81" w14:textId="77777777" w:rsidTr="6EA32BAE">
      <w:trPr>
        <w:trHeight w:val="300"/>
      </w:trPr>
      <w:tc>
        <w:tcPr>
          <w:tcW w:w="3120" w:type="dxa"/>
        </w:tcPr>
        <w:p w14:paraId="06A4D3B0" w14:textId="4FD4EE6A" w:rsidR="6EA32BAE" w:rsidRDefault="6EA32BAE" w:rsidP="6EA32BAE">
          <w:pPr>
            <w:pStyle w:val="Header"/>
            <w:ind w:left="-115"/>
          </w:pPr>
        </w:p>
      </w:tc>
      <w:tc>
        <w:tcPr>
          <w:tcW w:w="3120" w:type="dxa"/>
        </w:tcPr>
        <w:p w14:paraId="4D202810" w14:textId="16CCA6DF" w:rsidR="6EA32BAE" w:rsidRDefault="6EA32BAE" w:rsidP="6EA32BAE">
          <w:pPr>
            <w:pStyle w:val="Header"/>
            <w:jc w:val="center"/>
          </w:pPr>
        </w:p>
      </w:tc>
      <w:tc>
        <w:tcPr>
          <w:tcW w:w="3120" w:type="dxa"/>
        </w:tcPr>
        <w:p w14:paraId="29DB9A5B" w14:textId="669F585A" w:rsidR="6EA32BAE" w:rsidRDefault="6EA32BAE" w:rsidP="6EA32BAE">
          <w:pPr>
            <w:pStyle w:val="Header"/>
            <w:ind w:right="-115"/>
            <w:jc w:val="right"/>
          </w:pPr>
        </w:p>
      </w:tc>
    </w:tr>
  </w:tbl>
  <w:p w14:paraId="32D9361A" w14:textId="704D530C" w:rsidR="6EA32BAE" w:rsidRDefault="6EA32BAE" w:rsidP="6EA32BA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14:paraId="32EBCF21" w14:textId="77777777" w:rsidTr="6EA32BAE">
      <w:trPr>
        <w:trHeight w:val="300"/>
      </w:trPr>
      <w:tc>
        <w:tcPr>
          <w:tcW w:w="3120" w:type="dxa"/>
        </w:tcPr>
        <w:p w14:paraId="5E975580" w14:textId="15A9A62C" w:rsidR="6EA32BAE" w:rsidRDefault="6EA32BAE" w:rsidP="6EA32BAE">
          <w:pPr>
            <w:pStyle w:val="Header"/>
            <w:ind w:left="-115"/>
          </w:pPr>
        </w:p>
      </w:tc>
      <w:tc>
        <w:tcPr>
          <w:tcW w:w="3120" w:type="dxa"/>
        </w:tcPr>
        <w:p w14:paraId="7579CAE9" w14:textId="0492FA1E" w:rsidR="6EA32BAE" w:rsidRDefault="6EA32BAE" w:rsidP="6EA32BAE">
          <w:pPr>
            <w:pStyle w:val="Header"/>
            <w:jc w:val="center"/>
          </w:pPr>
        </w:p>
      </w:tc>
      <w:tc>
        <w:tcPr>
          <w:tcW w:w="3120" w:type="dxa"/>
        </w:tcPr>
        <w:p w14:paraId="6EBFAB0A" w14:textId="5651C840" w:rsidR="6EA32BAE" w:rsidRDefault="6EA32BAE" w:rsidP="6EA32BAE">
          <w:pPr>
            <w:pStyle w:val="Header"/>
            <w:ind w:right="-115"/>
            <w:jc w:val="right"/>
          </w:pPr>
        </w:p>
      </w:tc>
    </w:tr>
  </w:tbl>
  <w:p w14:paraId="43B8EBA7" w14:textId="5F905695" w:rsidR="6EA32BAE" w:rsidRDefault="6EA32BAE" w:rsidP="6EA32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CCA"/>
    <w:multiLevelType w:val="hybridMultilevel"/>
    <w:tmpl w:val="C2C207C4"/>
    <w:lvl w:ilvl="0" w:tplc="730E738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A15BE"/>
    <w:multiLevelType w:val="hybridMultilevel"/>
    <w:tmpl w:val="24A8A190"/>
    <w:lvl w:ilvl="0" w:tplc="730E7386">
      <w:start w:val="1"/>
      <w:numFmt w:val="bullet"/>
      <w:lvlText w:val=""/>
      <w:lvlJc w:val="left"/>
      <w:pPr>
        <w:ind w:left="720" w:hanging="360"/>
      </w:pPr>
      <w:rPr>
        <w:rFonts w:ascii="Symbol" w:hAnsi="Symbol" w:hint="default"/>
        <w:color w:val="00B0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E436B2"/>
    <w:multiLevelType w:val="hybridMultilevel"/>
    <w:tmpl w:val="AB3E0102"/>
    <w:lvl w:ilvl="0" w:tplc="730E7386">
      <w:start w:val="1"/>
      <w:numFmt w:val="bullet"/>
      <w:lvlText w:val=""/>
      <w:lvlJc w:val="left"/>
      <w:pPr>
        <w:ind w:left="720" w:hanging="360"/>
      </w:pPr>
      <w:rPr>
        <w:rFonts w:ascii="Symbol" w:hAnsi="Symbol" w:hint="default"/>
        <w:color w:val="00B0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B50557"/>
    <w:multiLevelType w:val="hybridMultilevel"/>
    <w:tmpl w:val="15DE4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1F303D"/>
    <w:multiLevelType w:val="hybridMultilevel"/>
    <w:tmpl w:val="C50E4FCA"/>
    <w:lvl w:ilvl="0" w:tplc="FFFFFFFF">
      <w:start w:val="1"/>
      <w:numFmt w:val="bullet"/>
      <w:lvlText w:val=""/>
      <w:lvlJc w:val="left"/>
      <w:pPr>
        <w:ind w:left="720" w:hanging="360"/>
      </w:pPr>
      <w:rPr>
        <w:rFonts w:ascii="Symbol" w:hAnsi="Symbol" w:hint="default"/>
        <w:color w:val="00B050"/>
      </w:rPr>
    </w:lvl>
    <w:lvl w:ilvl="1" w:tplc="08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1313E3"/>
    <w:multiLevelType w:val="hybridMultilevel"/>
    <w:tmpl w:val="019060E8"/>
    <w:lvl w:ilvl="0" w:tplc="730E738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62501A"/>
    <w:multiLevelType w:val="hybridMultilevel"/>
    <w:tmpl w:val="7C7C3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B60019"/>
    <w:multiLevelType w:val="hybridMultilevel"/>
    <w:tmpl w:val="BE9E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0D73E7"/>
    <w:multiLevelType w:val="hybridMultilevel"/>
    <w:tmpl w:val="850C9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E21815"/>
    <w:multiLevelType w:val="hybridMultilevel"/>
    <w:tmpl w:val="A75047F0"/>
    <w:lvl w:ilvl="0" w:tplc="FFFFFFFF">
      <w:start w:val="1"/>
      <w:numFmt w:val="bullet"/>
      <w:lvlText w:val=""/>
      <w:lvlJc w:val="left"/>
      <w:pPr>
        <w:ind w:left="720" w:hanging="360"/>
      </w:pPr>
      <w:rPr>
        <w:rFonts w:ascii="Symbol" w:hAnsi="Symbol" w:hint="default"/>
        <w:color w:val="00B050"/>
      </w:rPr>
    </w:lvl>
    <w:lvl w:ilvl="1" w:tplc="730E7386">
      <w:start w:val="1"/>
      <w:numFmt w:val="bullet"/>
      <w:lvlText w:val=""/>
      <w:lvlJc w:val="left"/>
      <w:pPr>
        <w:ind w:left="720" w:hanging="360"/>
      </w:pPr>
      <w:rPr>
        <w:rFonts w:ascii="Symbol" w:hAnsi="Symbol" w:hint="default"/>
        <w:color w:val="00B05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D87EF9"/>
    <w:multiLevelType w:val="hybridMultilevel"/>
    <w:tmpl w:val="70306BE2"/>
    <w:lvl w:ilvl="0" w:tplc="730E7386">
      <w:start w:val="1"/>
      <w:numFmt w:val="bullet"/>
      <w:lvlText w:val=""/>
      <w:lvlJc w:val="left"/>
      <w:pPr>
        <w:ind w:left="720" w:hanging="360"/>
      </w:pPr>
      <w:rPr>
        <w:rFonts w:ascii="Symbol" w:hAnsi="Symbol" w:hint="default"/>
        <w:color w:val="00B050"/>
      </w:rPr>
    </w:lvl>
    <w:lvl w:ilvl="1" w:tplc="16BC7AB8">
      <w:numFmt w:val="bullet"/>
      <w:lvlText w:val="•"/>
      <w:lvlJc w:val="left"/>
      <w:pPr>
        <w:ind w:left="1440" w:hanging="360"/>
      </w:pPr>
      <w:rPr>
        <w:rFonts w:ascii="Lato" w:eastAsiaTheme="minorEastAsia" w:hAnsi="Lato"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5F75F40"/>
    <w:multiLevelType w:val="hybridMultilevel"/>
    <w:tmpl w:val="699CED28"/>
    <w:lvl w:ilvl="0" w:tplc="FFFFFFFF">
      <w:start w:val="1"/>
      <w:numFmt w:val="bullet"/>
      <w:lvlText w:val=""/>
      <w:lvlJc w:val="left"/>
      <w:pPr>
        <w:ind w:left="720" w:hanging="360"/>
      </w:pPr>
      <w:rPr>
        <w:rFonts w:ascii="Symbol" w:hAnsi="Symbol" w:hint="default"/>
        <w:color w:val="00B050"/>
      </w:rPr>
    </w:lvl>
    <w:lvl w:ilvl="1" w:tplc="730E7386">
      <w:start w:val="1"/>
      <w:numFmt w:val="bullet"/>
      <w:lvlText w:val=""/>
      <w:lvlJc w:val="left"/>
      <w:pPr>
        <w:ind w:left="720" w:hanging="360"/>
      </w:pPr>
      <w:rPr>
        <w:rFonts w:ascii="Symbol" w:hAnsi="Symbol" w:hint="default"/>
        <w:color w:val="00B05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71E2CFF"/>
    <w:multiLevelType w:val="hybridMultilevel"/>
    <w:tmpl w:val="CD7CB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7F5748E"/>
    <w:multiLevelType w:val="hybridMultilevel"/>
    <w:tmpl w:val="8C647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795E5C"/>
    <w:multiLevelType w:val="hybridMultilevel"/>
    <w:tmpl w:val="6BA03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290547D"/>
    <w:multiLevelType w:val="hybridMultilevel"/>
    <w:tmpl w:val="138C4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FD0089"/>
    <w:multiLevelType w:val="hybridMultilevel"/>
    <w:tmpl w:val="92900ADE"/>
    <w:lvl w:ilvl="0" w:tplc="FFFFFFFF">
      <w:start w:val="1"/>
      <w:numFmt w:val="bullet"/>
      <w:lvlText w:val=""/>
      <w:lvlJc w:val="left"/>
      <w:pPr>
        <w:ind w:left="720" w:hanging="360"/>
      </w:pPr>
      <w:rPr>
        <w:rFonts w:ascii="Symbol" w:hAnsi="Symbol" w:hint="default"/>
        <w:color w:val="00B050"/>
      </w:rPr>
    </w:lvl>
    <w:lvl w:ilvl="1" w:tplc="730E7386">
      <w:start w:val="1"/>
      <w:numFmt w:val="bullet"/>
      <w:lvlText w:val=""/>
      <w:lvlJc w:val="left"/>
      <w:pPr>
        <w:ind w:left="720" w:hanging="360"/>
      </w:pPr>
      <w:rPr>
        <w:rFonts w:ascii="Symbol" w:hAnsi="Symbol" w:hint="default"/>
        <w:color w:val="00B05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17603065">
    <w:abstractNumId w:val="6"/>
  </w:num>
  <w:num w:numId="2" w16cid:durableId="821234634">
    <w:abstractNumId w:val="12"/>
  </w:num>
  <w:num w:numId="3" w16cid:durableId="1787656981">
    <w:abstractNumId w:val="3"/>
  </w:num>
  <w:num w:numId="4" w16cid:durableId="1373577774">
    <w:abstractNumId w:val="15"/>
  </w:num>
  <w:num w:numId="5" w16cid:durableId="68383887">
    <w:abstractNumId w:val="14"/>
  </w:num>
  <w:num w:numId="6" w16cid:durableId="1024208751">
    <w:abstractNumId w:val="13"/>
  </w:num>
  <w:num w:numId="7" w16cid:durableId="1763793916">
    <w:abstractNumId w:val="7"/>
  </w:num>
  <w:num w:numId="8" w16cid:durableId="1183326137">
    <w:abstractNumId w:val="8"/>
  </w:num>
  <w:num w:numId="9" w16cid:durableId="1365448980">
    <w:abstractNumId w:val="1"/>
  </w:num>
  <w:num w:numId="10" w16cid:durableId="1876842773">
    <w:abstractNumId w:val="10"/>
  </w:num>
  <w:num w:numId="11" w16cid:durableId="35401095">
    <w:abstractNumId w:val="2"/>
  </w:num>
  <w:num w:numId="12" w16cid:durableId="1364210418">
    <w:abstractNumId w:val="5"/>
  </w:num>
  <w:num w:numId="13" w16cid:durableId="1845586557">
    <w:abstractNumId w:val="0"/>
  </w:num>
  <w:num w:numId="14" w16cid:durableId="1607425416">
    <w:abstractNumId w:val="4"/>
  </w:num>
  <w:num w:numId="15" w16cid:durableId="416707066">
    <w:abstractNumId w:val="9"/>
  </w:num>
  <w:num w:numId="16" w16cid:durableId="1642687329">
    <w:abstractNumId w:val="11"/>
  </w:num>
  <w:num w:numId="17" w16cid:durableId="8101755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8830FE"/>
    <w:rsid w:val="00014E73"/>
    <w:rsid w:val="00016697"/>
    <w:rsid w:val="00022070"/>
    <w:rsid w:val="00043592"/>
    <w:rsid w:val="00075143"/>
    <w:rsid w:val="00080560"/>
    <w:rsid w:val="000835E4"/>
    <w:rsid w:val="000922EC"/>
    <w:rsid w:val="000B0255"/>
    <w:rsid w:val="000C38B5"/>
    <w:rsid w:val="000E6952"/>
    <w:rsid w:val="000E7015"/>
    <w:rsid w:val="00101661"/>
    <w:rsid w:val="00105CB4"/>
    <w:rsid w:val="00122535"/>
    <w:rsid w:val="001229BB"/>
    <w:rsid w:val="0012593C"/>
    <w:rsid w:val="0014087C"/>
    <w:rsid w:val="0016225E"/>
    <w:rsid w:val="00162CAC"/>
    <w:rsid w:val="00170333"/>
    <w:rsid w:val="00175F56"/>
    <w:rsid w:val="0017757A"/>
    <w:rsid w:val="0018350B"/>
    <w:rsid w:val="001B2284"/>
    <w:rsid w:val="001B5B0D"/>
    <w:rsid w:val="001C0762"/>
    <w:rsid w:val="001C52E9"/>
    <w:rsid w:val="001F0541"/>
    <w:rsid w:val="001F3DD0"/>
    <w:rsid w:val="001F4E26"/>
    <w:rsid w:val="001F5EE4"/>
    <w:rsid w:val="00212990"/>
    <w:rsid w:val="00230BE2"/>
    <w:rsid w:val="002B5299"/>
    <w:rsid w:val="002D16AC"/>
    <w:rsid w:val="002D57AA"/>
    <w:rsid w:val="002E431B"/>
    <w:rsid w:val="00301933"/>
    <w:rsid w:val="00321085"/>
    <w:rsid w:val="0032573F"/>
    <w:rsid w:val="003513B9"/>
    <w:rsid w:val="00364607"/>
    <w:rsid w:val="003714A4"/>
    <w:rsid w:val="0037268C"/>
    <w:rsid w:val="003934B0"/>
    <w:rsid w:val="003B0A79"/>
    <w:rsid w:val="003E166C"/>
    <w:rsid w:val="003E26D0"/>
    <w:rsid w:val="003E5BED"/>
    <w:rsid w:val="00415171"/>
    <w:rsid w:val="004330A7"/>
    <w:rsid w:val="00480306"/>
    <w:rsid w:val="0048793B"/>
    <w:rsid w:val="00491CB3"/>
    <w:rsid w:val="004B0884"/>
    <w:rsid w:val="004E5B7C"/>
    <w:rsid w:val="00517C79"/>
    <w:rsid w:val="005408E2"/>
    <w:rsid w:val="005449CB"/>
    <w:rsid w:val="00553833"/>
    <w:rsid w:val="00553AFF"/>
    <w:rsid w:val="00560C7B"/>
    <w:rsid w:val="00566A59"/>
    <w:rsid w:val="005A75DD"/>
    <w:rsid w:val="005B41C4"/>
    <w:rsid w:val="005C4DF9"/>
    <w:rsid w:val="005E2DF0"/>
    <w:rsid w:val="005E4F32"/>
    <w:rsid w:val="005F1EA6"/>
    <w:rsid w:val="005F54EE"/>
    <w:rsid w:val="0061778E"/>
    <w:rsid w:val="00632F1B"/>
    <w:rsid w:val="00644DB4"/>
    <w:rsid w:val="00652E75"/>
    <w:rsid w:val="006533EC"/>
    <w:rsid w:val="00673D59"/>
    <w:rsid w:val="0067576A"/>
    <w:rsid w:val="00677C76"/>
    <w:rsid w:val="00680BE8"/>
    <w:rsid w:val="00695E64"/>
    <w:rsid w:val="006A0604"/>
    <w:rsid w:val="006F13D7"/>
    <w:rsid w:val="0070597A"/>
    <w:rsid w:val="00711F67"/>
    <w:rsid w:val="007312D6"/>
    <w:rsid w:val="0076517A"/>
    <w:rsid w:val="0078647B"/>
    <w:rsid w:val="00797623"/>
    <w:rsid w:val="007B6B6B"/>
    <w:rsid w:val="007E3DBA"/>
    <w:rsid w:val="007E5028"/>
    <w:rsid w:val="00810BFB"/>
    <w:rsid w:val="00816B46"/>
    <w:rsid w:val="00841364"/>
    <w:rsid w:val="00841C44"/>
    <w:rsid w:val="00850B0B"/>
    <w:rsid w:val="0085531B"/>
    <w:rsid w:val="0088119A"/>
    <w:rsid w:val="00892DE5"/>
    <w:rsid w:val="00893EE7"/>
    <w:rsid w:val="008B00DD"/>
    <w:rsid w:val="008B4F79"/>
    <w:rsid w:val="008D282C"/>
    <w:rsid w:val="008D3C34"/>
    <w:rsid w:val="008E0122"/>
    <w:rsid w:val="008E66C5"/>
    <w:rsid w:val="0090427F"/>
    <w:rsid w:val="00906A9E"/>
    <w:rsid w:val="00914B7C"/>
    <w:rsid w:val="00916AB2"/>
    <w:rsid w:val="00944176"/>
    <w:rsid w:val="00957BEB"/>
    <w:rsid w:val="00970BF6"/>
    <w:rsid w:val="00972B6D"/>
    <w:rsid w:val="009C22C7"/>
    <w:rsid w:val="009D4237"/>
    <w:rsid w:val="00A25E1E"/>
    <w:rsid w:val="00A2739E"/>
    <w:rsid w:val="00A468AC"/>
    <w:rsid w:val="00A563DA"/>
    <w:rsid w:val="00A65A58"/>
    <w:rsid w:val="00A72640"/>
    <w:rsid w:val="00A94D59"/>
    <w:rsid w:val="00AA646F"/>
    <w:rsid w:val="00AB69CD"/>
    <w:rsid w:val="00AD3405"/>
    <w:rsid w:val="00AE30AE"/>
    <w:rsid w:val="00AE7A2B"/>
    <w:rsid w:val="00B24521"/>
    <w:rsid w:val="00B65C0D"/>
    <w:rsid w:val="00B745AC"/>
    <w:rsid w:val="00BA7B6E"/>
    <w:rsid w:val="00BB3BDB"/>
    <w:rsid w:val="00BE257F"/>
    <w:rsid w:val="00C20EDC"/>
    <w:rsid w:val="00C4344B"/>
    <w:rsid w:val="00C51C4F"/>
    <w:rsid w:val="00C5752A"/>
    <w:rsid w:val="00C712CB"/>
    <w:rsid w:val="00C76AFE"/>
    <w:rsid w:val="00C77182"/>
    <w:rsid w:val="00C844DA"/>
    <w:rsid w:val="00C87192"/>
    <w:rsid w:val="00C87D50"/>
    <w:rsid w:val="00C91E00"/>
    <w:rsid w:val="00C94894"/>
    <w:rsid w:val="00CC1141"/>
    <w:rsid w:val="00CE259A"/>
    <w:rsid w:val="00CE2F52"/>
    <w:rsid w:val="00D027A2"/>
    <w:rsid w:val="00D04324"/>
    <w:rsid w:val="00D0494A"/>
    <w:rsid w:val="00D43094"/>
    <w:rsid w:val="00D67055"/>
    <w:rsid w:val="00D85A58"/>
    <w:rsid w:val="00D94E02"/>
    <w:rsid w:val="00DA48BD"/>
    <w:rsid w:val="00DB3A82"/>
    <w:rsid w:val="00DB5998"/>
    <w:rsid w:val="00DD14E5"/>
    <w:rsid w:val="00DD1BFE"/>
    <w:rsid w:val="00DD525A"/>
    <w:rsid w:val="00DF22DD"/>
    <w:rsid w:val="00E0554F"/>
    <w:rsid w:val="00E22A08"/>
    <w:rsid w:val="00E400D0"/>
    <w:rsid w:val="00E40529"/>
    <w:rsid w:val="00E64788"/>
    <w:rsid w:val="00E733C0"/>
    <w:rsid w:val="00EA0636"/>
    <w:rsid w:val="00F27384"/>
    <w:rsid w:val="00F7486E"/>
    <w:rsid w:val="00F92416"/>
    <w:rsid w:val="00FA1DF3"/>
    <w:rsid w:val="00FC6E69"/>
    <w:rsid w:val="00FD1890"/>
    <w:rsid w:val="00FD6578"/>
    <w:rsid w:val="00FE06D2"/>
    <w:rsid w:val="00FE3563"/>
    <w:rsid w:val="00FF4575"/>
    <w:rsid w:val="037E3F6C"/>
    <w:rsid w:val="184E8AB2"/>
    <w:rsid w:val="1C9ABD75"/>
    <w:rsid w:val="1E6793E4"/>
    <w:rsid w:val="2761C46C"/>
    <w:rsid w:val="348830FE"/>
    <w:rsid w:val="373A8086"/>
    <w:rsid w:val="5A1BAA54"/>
    <w:rsid w:val="64B7753F"/>
    <w:rsid w:val="6EA32BAE"/>
    <w:rsid w:val="7F2C4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22320"/>
  <w15:chartTrackingRefBased/>
  <w15:docId w15:val="{2EE7A98D-B911-46B0-94CA-39F99989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paragraph" w:styleId="Header">
    <w:name w:val="header"/>
    <w:basedOn w:val="Normal"/>
    <w:link w:val="HeaderChar"/>
    <w:uiPriority w:val="99"/>
    <w:unhideWhenUsed/>
    <w:rsid w:val="00A94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D59"/>
  </w:style>
  <w:style w:type="paragraph" w:styleId="Footer">
    <w:name w:val="footer"/>
    <w:basedOn w:val="Normal"/>
    <w:link w:val="FooterChar"/>
    <w:uiPriority w:val="99"/>
    <w:unhideWhenUsed/>
    <w:rsid w:val="00A94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D59"/>
  </w:style>
  <w:style w:type="character" w:styleId="PageNumber">
    <w:name w:val="page number"/>
    <w:basedOn w:val="DefaultParagraphFont"/>
    <w:uiPriority w:val="99"/>
    <w:semiHidden/>
    <w:unhideWhenUsed/>
    <w:rsid w:val="008B00DD"/>
  </w:style>
  <w:style w:type="character" w:styleId="Hyperlink">
    <w:name w:val="Hyperlink"/>
    <w:basedOn w:val="DefaultParagraphFont"/>
    <w:uiPriority w:val="99"/>
    <w:unhideWhenUsed/>
    <w:rsid w:val="00797623"/>
    <w:rPr>
      <w:color w:val="467886" w:themeColor="hyperlink"/>
      <w:u w:val="single"/>
    </w:rPr>
  </w:style>
  <w:style w:type="character" w:styleId="UnresolvedMention">
    <w:name w:val="Unresolved Mention"/>
    <w:basedOn w:val="DefaultParagraphFont"/>
    <w:uiPriority w:val="99"/>
    <w:semiHidden/>
    <w:unhideWhenUsed/>
    <w:rsid w:val="00797623"/>
    <w:rPr>
      <w:color w:val="605E5C"/>
      <w:shd w:val="clear" w:color="auto" w:fill="E1DFDD"/>
    </w:rPr>
  </w:style>
  <w:style w:type="paragraph" w:customStyle="1" w:styleId="pdq2pgselectionanchorcontainer">
    <w:name w:val="pdq2pg_selectionanchorcontainer"/>
    <w:basedOn w:val="Normal"/>
    <w:rsid w:val="00321085"/>
    <w:pPr>
      <w:spacing w:before="100" w:beforeAutospacing="1" w:after="100" w:afterAutospacing="1" w:line="240" w:lineRule="auto"/>
    </w:pPr>
    <w:rPr>
      <w:rFonts w:ascii="Times New Roman" w:eastAsia="Times New Roman" w:hAnsi="Times New Roman" w:cs="Times New Roman"/>
      <w:lang w:val="en-GB" w:eastAsia="en-GB"/>
    </w:rPr>
  </w:style>
  <w:style w:type="paragraph" w:styleId="NormalWeb">
    <w:name w:val="Normal (Web)"/>
    <w:basedOn w:val="Normal"/>
    <w:uiPriority w:val="99"/>
    <w:semiHidden/>
    <w:unhideWhenUsed/>
    <w:rsid w:val="00321085"/>
    <w:pPr>
      <w:spacing w:before="100" w:beforeAutospacing="1" w:after="100" w:afterAutospacing="1" w:line="240" w:lineRule="auto"/>
    </w:pPr>
    <w:rPr>
      <w:rFonts w:ascii="Times New Roman" w:eastAsia="Times New Roman" w:hAnsi="Times New Roman" w:cs="Times New Roman"/>
      <w:lang w:val="en-GB" w:eastAsia="en-GB"/>
    </w:rPr>
  </w:style>
  <w:style w:type="character" w:styleId="FollowedHyperlink">
    <w:name w:val="FollowedHyperlink"/>
    <w:basedOn w:val="DefaultParagraphFont"/>
    <w:uiPriority w:val="99"/>
    <w:semiHidden/>
    <w:unhideWhenUsed/>
    <w:rsid w:val="00A468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6.xml"/><Relationship Id="rId32" Type="http://schemas.openxmlformats.org/officeDocument/2006/relationships/hyperlink" Target="http://www.nphihealth.org/findcare"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image" Target="media/image8.png"/><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header" Target="head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FC28762703D9418A4AF6316D329D16" ma:contentTypeVersion="19" ma:contentTypeDescription="Create a new document." ma:contentTypeScope="" ma:versionID="eea05fffa5ab48c776b3be45e46d63b8">
  <xsd:schema xmlns:xsd="http://www.w3.org/2001/XMLSchema" xmlns:xs="http://www.w3.org/2001/XMLSchema" xmlns:p="http://schemas.microsoft.com/office/2006/metadata/properties" xmlns:ns2="b71ced10-dfe2-47fd-8103-3b33f45bd8c1" xmlns:ns3="3cf0f4e3-7fdf-4082-ba31-00a8d612f1c5" targetNamespace="http://schemas.microsoft.com/office/2006/metadata/properties" ma:root="true" ma:fieldsID="a0f8fd610ec24278cb8ab41276f6eeca" ns2:_="" ns3:_="">
    <xsd:import namespace="b71ced10-dfe2-47fd-8103-3b33f45bd8c1"/>
    <xsd:import namespace="3cf0f4e3-7fdf-4082-ba31-00a8d612f1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ced10-dfe2-47fd-8103-3b33f45bd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7d43951-4095-4db7-a3b3-2d92f26b9b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0f4e3-7fdf-4082-ba31-00a8d612f1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975e065-dde6-47fb-baba-a08a8d09773e}" ma:internalName="TaxCatchAll" ma:showField="CatchAllData" ma:web="3cf0f4e3-7fdf-4082-ba31-00a8d612f1c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1ced10-dfe2-47fd-8103-3b33f45bd8c1">
      <Terms xmlns="http://schemas.microsoft.com/office/infopath/2007/PartnerControls"/>
    </lcf76f155ced4ddcb4097134ff3c332f>
    <TaxCatchAll xmlns="3cf0f4e3-7fdf-4082-ba31-00a8d612f1c5" xsi:nil="true"/>
  </documentManagement>
</p:properties>
</file>

<file path=customXml/itemProps1.xml><?xml version="1.0" encoding="utf-8"?>
<ds:datastoreItem xmlns:ds="http://schemas.openxmlformats.org/officeDocument/2006/customXml" ds:itemID="{DEC52AEE-01CE-45EC-AFBD-F3BF2364A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ced10-dfe2-47fd-8103-3b33f45bd8c1"/>
    <ds:schemaRef ds:uri="3cf0f4e3-7fdf-4082-ba31-00a8d612f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F0904-ED1A-4897-9FD5-CA7B4585F990}">
  <ds:schemaRefs>
    <ds:schemaRef ds:uri="http://schemas.microsoft.com/sharepoint/v3/contenttype/forms"/>
  </ds:schemaRefs>
</ds:datastoreItem>
</file>

<file path=customXml/itemProps3.xml><?xml version="1.0" encoding="utf-8"?>
<ds:datastoreItem xmlns:ds="http://schemas.openxmlformats.org/officeDocument/2006/customXml" ds:itemID="{C4E3A9E3-AED0-40E6-B1F4-5D34084E717B}">
  <ds:schemaRefs>
    <ds:schemaRef ds:uri="http://schemas.microsoft.com/office/2006/metadata/properties"/>
    <ds:schemaRef ds:uri="http://schemas.microsoft.com/office/infopath/2007/PartnerControls"/>
    <ds:schemaRef ds:uri="b71ced10-dfe2-47fd-8103-3b33f45bd8c1"/>
    <ds:schemaRef ds:uri="3cf0f4e3-7fdf-4082-ba31-00a8d612f1c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642</Words>
  <Characters>3660</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Wilkinson</dc:creator>
  <cp:keywords/>
  <dc:description/>
  <cp:lastModifiedBy>Matthew Wilkinson</cp:lastModifiedBy>
  <cp:revision>129</cp:revision>
  <dcterms:created xsi:type="dcterms:W3CDTF">2026-07-02T03:23:00Z</dcterms:created>
  <dcterms:modified xsi:type="dcterms:W3CDTF">2026-08-03T18:08:00Z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0x01010010FC28762703D9418A4AF6316D329D16</vt:lpwstr>
  </property>
  <property fmtid="{D5CDD505-2E9C-101B-9397-08002B2CF9AE}" pid="3" name="MediaServiceImageTags">
    <vt:lpwstr/>
  </property>
</Properties>
</file>